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AFDF" w14:textId="77777777" w:rsidR="002412E5" w:rsidRPr="001A51A9" w:rsidRDefault="002412E5">
      <w:pPr>
        <w:rPr>
          <w:rFonts w:ascii="Gilroy" w:hAnsi="Gilroy"/>
        </w:rPr>
      </w:pPr>
      <w:bookmarkStart w:id="0" w:name="_GoBack"/>
      <w:r w:rsidRPr="001A51A9">
        <w:rPr>
          <w:rFonts w:ascii="Gilroy" w:hAnsi="Gilroy" w:cs="Arial"/>
          <w:b/>
          <w:sz w:val="24"/>
          <w:szCs w:val="24"/>
          <w:lang w:val="ru-RU"/>
        </w:rPr>
        <w:t>Заявитель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448"/>
        <w:gridCol w:w="6552"/>
      </w:tblGrid>
      <w:tr w:rsidR="002412E5" w:rsidRPr="001A51A9" w14:paraId="38155819" w14:textId="77777777" w:rsidTr="002412E5">
        <w:trPr>
          <w:trHeight w:val="939"/>
        </w:trPr>
        <w:tc>
          <w:tcPr>
            <w:tcW w:w="2376" w:type="dxa"/>
            <w:shd w:val="clear" w:color="auto" w:fill="auto"/>
          </w:tcPr>
          <w:p w14:paraId="39ADB41C" w14:textId="77777777" w:rsidR="002412E5" w:rsidRPr="001A51A9" w:rsidRDefault="002412E5" w:rsidP="00A534F3">
            <w:pPr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</w:pPr>
            <w:r w:rsidRPr="001A51A9"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  <w:t>Наименование компании:</w:t>
            </w:r>
          </w:p>
          <w:p w14:paraId="57E3758E" w14:textId="77777777" w:rsidR="002412E5" w:rsidRPr="001A51A9" w:rsidRDefault="002412E5" w:rsidP="00A534F3">
            <w:pPr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</w:pPr>
            <w:r w:rsidRPr="001A51A9"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  <w:t>Головной офис:</w:t>
            </w:r>
          </w:p>
          <w:p w14:paraId="4C21AB31" w14:textId="77777777" w:rsidR="002412E5" w:rsidRPr="001A51A9" w:rsidRDefault="002412E5" w:rsidP="00A534F3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1A51A9">
              <w:rPr>
                <w:rFonts w:ascii="Gilroy" w:hAnsi="Gilroy" w:cs="Arial"/>
                <w:sz w:val="16"/>
                <w:szCs w:val="16"/>
                <w:lang w:val="ru-RU"/>
              </w:rPr>
              <w:t xml:space="preserve">              </w:t>
            </w:r>
          </w:p>
          <w:p w14:paraId="42B15223" w14:textId="77777777" w:rsidR="002412E5" w:rsidRPr="001A51A9" w:rsidRDefault="002412E5" w:rsidP="00A534F3">
            <w:pPr>
              <w:rPr>
                <w:rFonts w:ascii="Gilroy" w:hAnsi="Gilroy" w:cs="Arial"/>
                <w:b/>
                <w:sz w:val="16"/>
                <w:szCs w:val="16"/>
                <w:lang w:val="ru-RU"/>
              </w:rPr>
            </w:pPr>
            <w:r w:rsidRPr="001A51A9">
              <w:rPr>
                <w:rFonts w:ascii="Gilroy" w:hAnsi="Gilroy" w:cs="Arial"/>
                <w:b/>
                <w:sz w:val="16"/>
                <w:szCs w:val="16"/>
                <w:lang w:val="ru-RU"/>
              </w:rPr>
              <w:t xml:space="preserve">Участок/филиал:                             </w:t>
            </w:r>
          </w:p>
          <w:p w14:paraId="27A8F2AA" w14:textId="77777777" w:rsidR="002412E5" w:rsidRPr="001A51A9" w:rsidRDefault="002412E5" w:rsidP="00A534F3">
            <w:pPr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</w:pPr>
            <w:r w:rsidRPr="001A51A9"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  <w:t>Адрес:</w:t>
            </w:r>
          </w:p>
        </w:tc>
        <w:tc>
          <w:tcPr>
            <w:tcW w:w="426" w:type="dxa"/>
            <w:shd w:val="clear" w:color="auto" w:fill="auto"/>
          </w:tcPr>
          <w:p w14:paraId="17723775" w14:textId="77777777" w:rsidR="002412E5" w:rsidRPr="001A51A9" w:rsidRDefault="002412E5" w:rsidP="006C473E">
            <w:pPr>
              <w:jc w:val="both"/>
              <w:rPr>
                <w:rFonts w:ascii="Gilroy" w:hAnsi="Gilroy" w:cs="Arial"/>
                <w:sz w:val="4"/>
              </w:rPr>
            </w:pPr>
          </w:p>
          <w:p w14:paraId="13C632DD" w14:textId="77777777" w:rsidR="002412E5" w:rsidRPr="001A51A9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  <w:r w:rsidRPr="001A51A9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A9">
              <w:rPr>
                <w:rFonts w:ascii="Gilroy" w:hAnsi="Gilroy" w:cs="Arial"/>
              </w:rPr>
              <w:instrText xml:space="preserve"> FORMCHECKBOX </w:instrText>
            </w:r>
            <w:r w:rsidR="001A51A9" w:rsidRPr="001A51A9">
              <w:rPr>
                <w:rFonts w:ascii="Gilroy" w:hAnsi="Gilroy" w:cs="Arial"/>
              </w:rPr>
            </w:r>
            <w:r w:rsidR="001A51A9" w:rsidRPr="001A51A9">
              <w:rPr>
                <w:rFonts w:ascii="Gilroy" w:hAnsi="Gilroy" w:cs="Arial"/>
              </w:rPr>
              <w:fldChar w:fldCharType="separate"/>
            </w:r>
            <w:r w:rsidRPr="001A51A9">
              <w:rPr>
                <w:rFonts w:ascii="Gilroy" w:hAnsi="Gilroy" w:cs="Arial"/>
              </w:rPr>
              <w:fldChar w:fldCharType="end"/>
            </w:r>
          </w:p>
          <w:p w14:paraId="3599F3F8" w14:textId="77777777" w:rsidR="002412E5" w:rsidRPr="001A51A9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  <w:p w14:paraId="6E3146F6" w14:textId="77777777" w:rsidR="002412E5" w:rsidRPr="001A51A9" w:rsidRDefault="002412E5" w:rsidP="002412E5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  <w:r w:rsidRPr="001A51A9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A9">
              <w:rPr>
                <w:rFonts w:ascii="Gilroy" w:hAnsi="Gilroy" w:cs="Arial"/>
              </w:rPr>
              <w:instrText xml:space="preserve"> FORMCHECKBOX </w:instrText>
            </w:r>
            <w:r w:rsidR="001A51A9" w:rsidRPr="001A51A9">
              <w:rPr>
                <w:rFonts w:ascii="Gilroy" w:hAnsi="Gilroy" w:cs="Arial"/>
              </w:rPr>
            </w:r>
            <w:r w:rsidR="001A51A9" w:rsidRPr="001A51A9">
              <w:rPr>
                <w:rFonts w:ascii="Gilroy" w:hAnsi="Gilroy" w:cs="Arial"/>
              </w:rPr>
              <w:fldChar w:fldCharType="separate"/>
            </w:r>
            <w:r w:rsidRPr="001A51A9">
              <w:rPr>
                <w:rFonts w:ascii="Gilroy" w:hAnsi="Gilroy" w:cs="Arial"/>
              </w:rPr>
              <w:fldChar w:fldCharType="end"/>
            </w:r>
          </w:p>
          <w:p w14:paraId="737C2B59" w14:textId="77777777" w:rsidR="002412E5" w:rsidRPr="001A51A9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6692" w:type="dxa"/>
            <w:shd w:val="clear" w:color="auto" w:fill="auto"/>
          </w:tcPr>
          <w:p w14:paraId="7D97E964" w14:textId="77777777" w:rsidR="002412E5" w:rsidRPr="001A51A9" w:rsidRDefault="002412E5">
            <w:pPr>
              <w:rPr>
                <w:rFonts w:ascii="Gilroy" w:hAnsi="Gilroy" w:cs="Arial"/>
                <w:sz w:val="22"/>
                <w:szCs w:val="22"/>
              </w:rPr>
            </w:pPr>
          </w:p>
          <w:p w14:paraId="47E1AF78" w14:textId="77777777" w:rsidR="002412E5" w:rsidRPr="001A51A9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</w:tc>
      </w:tr>
    </w:tbl>
    <w:p w14:paraId="25E19831" w14:textId="77777777" w:rsidR="0096386D" w:rsidRPr="001A51A9" w:rsidRDefault="0096386D" w:rsidP="00A7521B">
      <w:pPr>
        <w:rPr>
          <w:rFonts w:ascii="Gilroy" w:hAnsi="Gilroy" w:cs="Arial"/>
          <w:sz w:val="18"/>
          <w:szCs w:val="18"/>
          <w:lang w:val="en-US"/>
        </w:rPr>
      </w:pPr>
    </w:p>
    <w:p w14:paraId="5A9852DC" w14:textId="77777777" w:rsidR="00B61B7C" w:rsidRPr="001A51A9" w:rsidRDefault="00B61B7C" w:rsidP="00B61B7C">
      <w:pPr>
        <w:rPr>
          <w:rFonts w:ascii="Gilroy" w:hAnsi="Gilroy" w:cs="Arial"/>
          <w:b/>
          <w:i/>
          <w:sz w:val="16"/>
          <w:szCs w:val="18"/>
          <w:lang w:val="ru-RU"/>
        </w:rPr>
      </w:pPr>
      <w:r w:rsidRPr="001A51A9">
        <w:rPr>
          <w:rFonts w:ascii="Gilroy" w:hAnsi="Gilroy" w:cs="Arial"/>
          <w:b/>
          <w:i/>
          <w:sz w:val="16"/>
          <w:szCs w:val="18"/>
          <w:lang w:val="ru-RU"/>
        </w:rPr>
        <w:t>*</w:t>
      </w:r>
      <w:r w:rsidR="002412E5" w:rsidRPr="001A51A9">
        <w:rPr>
          <w:rFonts w:ascii="Gilroy" w:hAnsi="Gilroy" w:cs="Arial"/>
          <w:b/>
          <w:i/>
          <w:sz w:val="16"/>
          <w:szCs w:val="18"/>
          <w:lang w:val="ru-RU"/>
        </w:rPr>
        <w:t xml:space="preserve">Данная </w:t>
      </w:r>
      <w:r w:rsidRPr="001A51A9">
        <w:rPr>
          <w:rFonts w:ascii="Gilroy" w:hAnsi="Gilroy" w:cs="Arial"/>
          <w:b/>
          <w:i/>
          <w:sz w:val="16"/>
          <w:szCs w:val="18"/>
          <w:lang w:val="ru-RU"/>
        </w:rPr>
        <w:t xml:space="preserve">информация требуется для каждого подразделения, подлежащего сертификации, поэтому данная анкета </w:t>
      </w:r>
      <w:r w:rsidR="00A6338D" w:rsidRPr="001A51A9">
        <w:rPr>
          <w:rFonts w:ascii="Gilroy" w:hAnsi="Gilroy" w:cs="Arial"/>
          <w:b/>
          <w:i/>
          <w:sz w:val="16"/>
          <w:szCs w:val="18"/>
          <w:lang w:val="ru-RU"/>
        </w:rPr>
        <w:t>заполняется</w:t>
      </w:r>
      <w:r w:rsidRPr="001A51A9">
        <w:rPr>
          <w:rFonts w:ascii="Gilroy" w:hAnsi="Gilroy" w:cs="Arial"/>
          <w:b/>
          <w:i/>
          <w:sz w:val="16"/>
          <w:szCs w:val="18"/>
          <w:lang w:val="ru-RU"/>
        </w:rPr>
        <w:t xml:space="preserve"> </w:t>
      </w:r>
      <w:r w:rsidR="00A6338D" w:rsidRPr="001A51A9">
        <w:rPr>
          <w:rFonts w:ascii="Gilroy" w:hAnsi="Gilroy" w:cs="Arial"/>
          <w:b/>
          <w:i/>
          <w:sz w:val="16"/>
          <w:szCs w:val="18"/>
          <w:lang w:val="ru-RU"/>
        </w:rPr>
        <w:t xml:space="preserve">для </w:t>
      </w:r>
      <w:r w:rsidRPr="001A51A9">
        <w:rPr>
          <w:rFonts w:ascii="Gilroy" w:hAnsi="Gilroy" w:cs="Arial"/>
          <w:b/>
          <w:i/>
          <w:sz w:val="16"/>
          <w:szCs w:val="18"/>
          <w:lang w:val="ru-RU"/>
        </w:rPr>
        <w:t>каждого</w:t>
      </w:r>
      <w:r w:rsidR="002412E5" w:rsidRPr="001A51A9">
        <w:rPr>
          <w:rFonts w:ascii="Gilroy" w:hAnsi="Gilroy" w:cs="Arial"/>
          <w:b/>
          <w:i/>
          <w:sz w:val="16"/>
          <w:szCs w:val="18"/>
          <w:lang w:val="ru-RU"/>
        </w:rPr>
        <w:t xml:space="preserve"> филиала</w:t>
      </w:r>
      <w:r w:rsidRPr="001A51A9">
        <w:rPr>
          <w:rFonts w:ascii="Gilroy" w:hAnsi="Gilroy" w:cs="Arial"/>
          <w:b/>
          <w:i/>
          <w:sz w:val="16"/>
          <w:szCs w:val="18"/>
          <w:lang w:val="ru-RU"/>
        </w:rPr>
        <w:t>, при необходимости!</w:t>
      </w:r>
    </w:p>
    <w:p w14:paraId="20AFB191" w14:textId="77777777" w:rsidR="002412E5" w:rsidRPr="001A51A9" w:rsidRDefault="002412E5" w:rsidP="00B61B7C">
      <w:pPr>
        <w:rPr>
          <w:rFonts w:ascii="Gilroy" w:hAnsi="Gilroy" w:cs="Arial"/>
          <w:b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3179"/>
        <w:gridCol w:w="5886"/>
      </w:tblGrid>
      <w:tr w:rsidR="00C155EC" w:rsidRPr="001A51A9" w14:paraId="053C2E2B" w14:textId="77777777" w:rsidTr="009B090F">
        <w:tc>
          <w:tcPr>
            <w:tcW w:w="9344" w:type="dxa"/>
            <w:gridSpan w:val="3"/>
            <w:shd w:val="clear" w:color="auto" w:fill="auto"/>
          </w:tcPr>
          <w:p w14:paraId="0F3BD3E2" w14:textId="77777777" w:rsidR="00B61B7C" w:rsidRPr="001A51A9" w:rsidRDefault="00B61B7C" w:rsidP="009B090F">
            <w:pPr>
              <w:jc w:val="both"/>
              <w:rPr>
                <w:rFonts w:ascii="Gilroy" w:hAnsi="Gilroy" w:cs="Arial"/>
                <w:b/>
                <w:szCs w:val="24"/>
                <w:lang w:val="ru-RU"/>
              </w:rPr>
            </w:pPr>
            <w:r w:rsidRPr="001A51A9">
              <w:rPr>
                <w:rFonts w:ascii="Gilroy" w:hAnsi="Gilroy" w:cs="Arial"/>
                <w:b/>
                <w:szCs w:val="24"/>
                <w:lang w:val="ru-RU"/>
              </w:rPr>
              <w:t xml:space="preserve">Подробная информация о деятельности </w:t>
            </w:r>
            <w:r w:rsidR="009B090F" w:rsidRPr="001A51A9">
              <w:rPr>
                <w:rFonts w:ascii="Gilroy" w:hAnsi="Gilroy" w:cs="Arial"/>
                <w:b/>
                <w:szCs w:val="24"/>
                <w:lang w:val="ru-RU"/>
              </w:rPr>
              <w:t xml:space="preserve">противодействия коррупции </w:t>
            </w:r>
            <w:r w:rsidRPr="001A51A9">
              <w:rPr>
                <w:rFonts w:ascii="Gilroy" w:hAnsi="Gilroy" w:cs="Arial"/>
                <w:b/>
                <w:szCs w:val="24"/>
                <w:lang w:val="ru-RU"/>
              </w:rPr>
              <w:t>организации *</w:t>
            </w:r>
          </w:p>
        </w:tc>
      </w:tr>
      <w:tr w:rsidR="00CD1575" w:rsidRPr="001A51A9" w14:paraId="4472DAFA" w14:textId="77777777" w:rsidTr="009B090F">
        <w:trPr>
          <w:trHeight w:val="340"/>
        </w:trPr>
        <w:tc>
          <w:tcPr>
            <w:tcW w:w="279" w:type="dxa"/>
            <w:vMerge w:val="restart"/>
            <w:shd w:val="clear" w:color="auto" w:fill="auto"/>
          </w:tcPr>
          <w:p w14:paraId="70C3C969" w14:textId="77777777" w:rsidR="00CD1575" w:rsidRPr="001A51A9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14:paraId="2212BE47" w14:textId="77777777" w:rsidR="00B61B7C" w:rsidRPr="001A51A9" w:rsidRDefault="009B090F" w:rsidP="009B090F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1A51A9">
              <w:rPr>
                <w:rFonts w:ascii="Gilroy" w:hAnsi="Gilroy" w:cs="Arial"/>
                <w:sz w:val="17"/>
                <w:szCs w:val="17"/>
                <w:lang w:val="ru-RU"/>
              </w:rPr>
              <w:t>Пожалуйста, опишите, в пределах предоставленной информации, объем системы управления коррупцией вашей организации, для которой требуется сертификация</w:t>
            </w:r>
          </w:p>
        </w:tc>
        <w:tc>
          <w:tcPr>
            <w:tcW w:w="5886" w:type="dxa"/>
            <w:shd w:val="clear" w:color="auto" w:fill="auto"/>
          </w:tcPr>
          <w:p w14:paraId="441A6A75" w14:textId="77777777" w:rsidR="00CD1575" w:rsidRPr="001A51A9" w:rsidRDefault="00CD1575" w:rsidP="00A6338D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CD1575" w:rsidRPr="001A51A9" w14:paraId="4D4B4F2B" w14:textId="77777777" w:rsidTr="009B090F">
        <w:trPr>
          <w:trHeight w:val="340"/>
        </w:trPr>
        <w:tc>
          <w:tcPr>
            <w:tcW w:w="279" w:type="dxa"/>
            <w:vMerge/>
            <w:shd w:val="clear" w:color="auto" w:fill="auto"/>
          </w:tcPr>
          <w:p w14:paraId="054785CF" w14:textId="77777777" w:rsidR="00CD1575" w:rsidRPr="001A51A9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14:paraId="23E519A3" w14:textId="77777777" w:rsidR="009B090F" w:rsidRPr="001A51A9" w:rsidRDefault="009B090F" w:rsidP="009B090F">
            <w:pPr>
              <w:jc w:val="both"/>
              <w:rPr>
                <w:rFonts w:ascii="Gilroy" w:hAnsi="Gilroy" w:cs="Arial"/>
                <w:sz w:val="17"/>
                <w:szCs w:val="17"/>
                <w:lang w:val="ru-RU"/>
              </w:rPr>
            </w:pPr>
            <w:r w:rsidRPr="001A51A9">
              <w:rPr>
                <w:rFonts w:ascii="Gilroy" w:hAnsi="Gilroy" w:cs="Arial"/>
                <w:sz w:val="17"/>
                <w:szCs w:val="17"/>
                <w:lang w:val="ru-RU"/>
              </w:rPr>
              <w:t>Пожалуйста, перечислите основные виды деятельности / услуги и связанные процессы в рамках системы управления коррупцией организации.</w:t>
            </w:r>
          </w:p>
          <w:p w14:paraId="271547FA" w14:textId="77777777" w:rsidR="00B61B7C" w:rsidRPr="001A51A9" w:rsidRDefault="009B090F" w:rsidP="009B090F">
            <w:pPr>
              <w:jc w:val="both"/>
              <w:rPr>
                <w:rFonts w:ascii="Gilroy" w:hAnsi="Gilroy" w:cs="Arial"/>
                <w:sz w:val="17"/>
                <w:szCs w:val="17"/>
                <w:lang w:val="ru-RU"/>
              </w:rPr>
            </w:pPr>
            <w:r w:rsidRPr="001A51A9">
              <w:rPr>
                <w:rFonts w:ascii="Gilroy" w:hAnsi="Gilroy" w:cs="Arial"/>
                <w:sz w:val="17"/>
                <w:szCs w:val="17"/>
                <w:lang w:val="ru-RU"/>
              </w:rPr>
              <w:t>Пожалуйста, приложите соответствующие технологические схемы процесса (если есть).</w:t>
            </w:r>
          </w:p>
        </w:tc>
        <w:tc>
          <w:tcPr>
            <w:tcW w:w="5886" w:type="dxa"/>
            <w:shd w:val="clear" w:color="auto" w:fill="auto"/>
          </w:tcPr>
          <w:p w14:paraId="7676F96A" w14:textId="77777777" w:rsidR="00CD1575" w:rsidRPr="001A51A9" w:rsidRDefault="00CD1575" w:rsidP="00A6338D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CD1575" w:rsidRPr="001A51A9" w14:paraId="7C8D8C6B" w14:textId="77777777" w:rsidTr="009B090F">
        <w:trPr>
          <w:trHeight w:val="340"/>
        </w:trPr>
        <w:tc>
          <w:tcPr>
            <w:tcW w:w="279" w:type="dxa"/>
            <w:vMerge/>
            <w:shd w:val="clear" w:color="auto" w:fill="auto"/>
          </w:tcPr>
          <w:p w14:paraId="5D29019B" w14:textId="77777777" w:rsidR="00CD1575" w:rsidRPr="001A51A9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14:paraId="092F811C" w14:textId="77777777" w:rsidR="00B61B7C" w:rsidRPr="001A51A9" w:rsidRDefault="009B090F" w:rsidP="009B090F">
            <w:pPr>
              <w:jc w:val="both"/>
              <w:rPr>
                <w:rFonts w:ascii="Gilroy" w:hAnsi="Gilroy" w:cs="Arial"/>
                <w:sz w:val="17"/>
                <w:szCs w:val="17"/>
                <w:lang w:val="ru-RU"/>
              </w:rPr>
            </w:pPr>
            <w:r w:rsidRPr="001A51A9">
              <w:rPr>
                <w:rFonts w:ascii="Gilroy" w:hAnsi="Gilroy" w:cs="Arial"/>
                <w:sz w:val="17"/>
                <w:szCs w:val="17"/>
                <w:lang w:val="ru-RU"/>
              </w:rPr>
              <w:t>Пожалуйста, предоставьте результаты     процесса оценки риска взяточничества (при наличии)</w:t>
            </w:r>
          </w:p>
        </w:tc>
        <w:tc>
          <w:tcPr>
            <w:tcW w:w="5886" w:type="dxa"/>
            <w:shd w:val="clear" w:color="auto" w:fill="auto"/>
          </w:tcPr>
          <w:p w14:paraId="7E78D4ED" w14:textId="77777777" w:rsidR="00CD1575" w:rsidRPr="001A51A9" w:rsidRDefault="00CD1575" w:rsidP="00A6338D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CD1575" w:rsidRPr="001A51A9" w14:paraId="0B44E028" w14:textId="77777777" w:rsidTr="009B090F">
        <w:trPr>
          <w:trHeight w:val="731"/>
        </w:trPr>
        <w:tc>
          <w:tcPr>
            <w:tcW w:w="279" w:type="dxa"/>
            <w:vMerge/>
            <w:shd w:val="clear" w:color="auto" w:fill="auto"/>
          </w:tcPr>
          <w:p w14:paraId="5D50DCAE" w14:textId="77777777" w:rsidR="00CD1575" w:rsidRPr="001A51A9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14:paraId="022EEA23" w14:textId="77777777" w:rsidR="00B61B7C" w:rsidRPr="001A51A9" w:rsidRDefault="009B090F" w:rsidP="002412E5">
            <w:pPr>
              <w:jc w:val="both"/>
              <w:rPr>
                <w:rFonts w:ascii="Gilroy" w:hAnsi="Gilroy" w:cs="Arial"/>
                <w:sz w:val="17"/>
                <w:szCs w:val="17"/>
                <w:lang w:val="ru-RU"/>
              </w:rPr>
            </w:pPr>
            <w:r w:rsidRPr="001A51A9">
              <w:rPr>
                <w:rFonts w:ascii="Gilroy" w:hAnsi="Gilroy" w:cs="Arial"/>
                <w:sz w:val="17"/>
                <w:szCs w:val="17"/>
                <w:lang w:val="ru-RU"/>
              </w:rPr>
              <w:t>Пожалуйста, укажите национальные / международные нормы/правила борьбы со взяточничеством, применимые к деятельности вашей организации</w:t>
            </w:r>
          </w:p>
        </w:tc>
        <w:tc>
          <w:tcPr>
            <w:tcW w:w="5886" w:type="dxa"/>
            <w:shd w:val="clear" w:color="auto" w:fill="auto"/>
          </w:tcPr>
          <w:p w14:paraId="5CD8FBE8" w14:textId="77777777" w:rsidR="00B61B7C" w:rsidRPr="001A51A9" w:rsidRDefault="00B61B7C" w:rsidP="00A6338D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BA2D7D" w:rsidRPr="001A51A9" w14:paraId="2586DBB9" w14:textId="77777777" w:rsidTr="009B090F">
        <w:trPr>
          <w:trHeight w:val="731"/>
        </w:trPr>
        <w:tc>
          <w:tcPr>
            <w:tcW w:w="279" w:type="dxa"/>
            <w:shd w:val="clear" w:color="auto" w:fill="auto"/>
          </w:tcPr>
          <w:p w14:paraId="6C582616" w14:textId="77777777" w:rsidR="00BA2D7D" w:rsidRPr="001A51A9" w:rsidRDefault="00BA2D7D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14:paraId="0CBA05BE" w14:textId="77777777" w:rsidR="00BA2D7D" w:rsidRPr="001A51A9" w:rsidRDefault="00BA2D7D" w:rsidP="00BA2D7D">
            <w:pPr>
              <w:jc w:val="both"/>
              <w:rPr>
                <w:rFonts w:ascii="Gilroy" w:hAnsi="Gilroy" w:cs="Arial"/>
                <w:sz w:val="17"/>
                <w:szCs w:val="17"/>
                <w:lang w:val="ru-RU"/>
              </w:rPr>
            </w:pPr>
            <w:r w:rsidRPr="001A51A9">
              <w:rPr>
                <w:rFonts w:ascii="Gilroy" w:hAnsi="Gilroy" w:cs="Arial"/>
                <w:sz w:val="17"/>
                <w:szCs w:val="17"/>
                <w:lang w:val="ru-RU"/>
              </w:rPr>
              <w:t>Участвовала ли Ваша организация в судебных расследованиях, связанных с подкупом за последние 5 лет</w:t>
            </w:r>
          </w:p>
        </w:tc>
        <w:tc>
          <w:tcPr>
            <w:tcW w:w="5886" w:type="dxa"/>
            <w:shd w:val="clear" w:color="auto" w:fill="auto"/>
          </w:tcPr>
          <w:p w14:paraId="577B054A" w14:textId="77777777" w:rsidR="00BA2D7D" w:rsidRPr="001A51A9" w:rsidRDefault="00BA2D7D" w:rsidP="00A6338D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BA2D7D" w:rsidRPr="001A51A9" w14:paraId="62EDD2C6" w14:textId="77777777" w:rsidTr="009B090F">
        <w:trPr>
          <w:trHeight w:val="731"/>
        </w:trPr>
        <w:tc>
          <w:tcPr>
            <w:tcW w:w="279" w:type="dxa"/>
            <w:shd w:val="clear" w:color="auto" w:fill="auto"/>
          </w:tcPr>
          <w:p w14:paraId="41A81B01" w14:textId="77777777" w:rsidR="00BA2D7D" w:rsidRPr="001A51A9" w:rsidRDefault="00BA2D7D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14:paraId="6920C430" w14:textId="77777777" w:rsidR="00BA2D7D" w:rsidRPr="001A51A9" w:rsidRDefault="00BA2D7D" w:rsidP="00BA2D7D">
            <w:pPr>
              <w:jc w:val="both"/>
              <w:rPr>
                <w:rFonts w:ascii="Gilroy" w:hAnsi="Gilroy" w:cs="Arial"/>
                <w:sz w:val="17"/>
                <w:szCs w:val="17"/>
                <w:lang w:val="ru-RU"/>
              </w:rPr>
            </w:pPr>
            <w:r w:rsidRPr="001A51A9">
              <w:rPr>
                <w:rFonts w:ascii="Gilroy" w:hAnsi="Gilroy" w:cs="Arial"/>
                <w:sz w:val="17"/>
                <w:szCs w:val="17"/>
                <w:lang w:val="ru-RU"/>
              </w:rPr>
              <w:t>Участвовала ли Ваша организация в судебных процессах из-за взяточничества в течение предыдущего года</w:t>
            </w:r>
          </w:p>
        </w:tc>
        <w:tc>
          <w:tcPr>
            <w:tcW w:w="5886" w:type="dxa"/>
            <w:shd w:val="clear" w:color="auto" w:fill="auto"/>
          </w:tcPr>
          <w:p w14:paraId="29134293" w14:textId="77777777" w:rsidR="00BA2D7D" w:rsidRPr="001A51A9" w:rsidRDefault="00BA2D7D" w:rsidP="00A6338D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</w:tbl>
    <w:p w14:paraId="58BBD9CF" w14:textId="77777777" w:rsidR="00A6338D" w:rsidRPr="001A51A9" w:rsidRDefault="00A6338D" w:rsidP="00A6338D">
      <w:pPr>
        <w:jc w:val="both"/>
        <w:rPr>
          <w:rFonts w:ascii="Gilroy" w:hAnsi="Gilroy" w:cs="Arial"/>
          <w:lang w:val="ru-RU"/>
        </w:rPr>
      </w:pPr>
    </w:p>
    <w:p w14:paraId="399FB8E9" w14:textId="77777777" w:rsidR="00CD0CAC" w:rsidRPr="001A51A9" w:rsidRDefault="00CD0CAC" w:rsidP="00A6338D">
      <w:pPr>
        <w:jc w:val="both"/>
        <w:rPr>
          <w:rFonts w:ascii="Gilroy" w:hAnsi="Gilroy" w:cs="Arial"/>
          <w:b/>
          <w:lang w:val="ru-RU"/>
        </w:rPr>
      </w:pPr>
      <w:r w:rsidRPr="001A51A9">
        <w:rPr>
          <w:rFonts w:ascii="Gilroy" w:hAnsi="Gilroy" w:cs="Arial"/>
          <w:b/>
          <w:lang w:val="ru-RU"/>
        </w:rPr>
        <w:t>Выберите к какой категории риска относится Ваша компания?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0CAC" w:rsidRPr="001A51A9" w14:paraId="123CFFDA" w14:textId="77777777" w:rsidTr="00CD0CAC">
        <w:tc>
          <w:tcPr>
            <w:tcW w:w="3114" w:type="dxa"/>
          </w:tcPr>
          <w:p w14:paraId="3F858CE6" w14:textId="77777777" w:rsidR="00CD0CAC" w:rsidRPr="001A51A9" w:rsidRDefault="00CD0CAC" w:rsidP="00A17259">
            <w:pPr>
              <w:jc w:val="both"/>
              <w:rPr>
                <w:rFonts w:ascii="Gilroy" w:hAnsi="Gilroy" w:cs="Arial"/>
                <w:b/>
                <w:lang w:val="ru-RU"/>
              </w:rPr>
            </w:pPr>
            <w:r w:rsidRPr="001A51A9">
              <w:rPr>
                <w:rFonts w:ascii="Gilroy" w:hAnsi="Gilroy" w:cs="Arial"/>
                <w:b/>
                <w:lang w:val="ru-RU"/>
              </w:rPr>
              <w:t>Высокий</w:t>
            </w:r>
            <w:r w:rsidR="00A17259" w:rsidRPr="001A51A9">
              <w:rPr>
                <w:rFonts w:ascii="Gilroy" w:hAnsi="Gilroy" w:cs="Arial"/>
                <w:b/>
                <w:lang w:val="ru-RU"/>
              </w:rPr>
              <w:t xml:space="preserve"> </w:t>
            </w:r>
            <w:r w:rsidR="00A17259" w:rsidRPr="001A51A9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259" w:rsidRPr="001A51A9">
              <w:rPr>
                <w:rFonts w:ascii="Gilroy" w:hAnsi="Gilroy" w:cs="Arial"/>
              </w:rPr>
              <w:instrText xml:space="preserve"> FORMCHECKBOX </w:instrText>
            </w:r>
            <w:r w:rsidR="001A51A9" w:rsidRPr="001A51A9">
              <w:rPr>
                <w:rFonts w:ascii="Gilroy" w:hAnsi="Gilroy" w:cs="Arial"/>
              </w:rPr>
            </w:r>
            <w:r w:rsidR="001A51A9" w:rsidRPr="001A51A9">
              <w:rPr>
                <w:rFonts w:ascii="Gilroy" w:hAnsi="Gilroy" w:cs="Arial"/>
              </w:rPr>
              <w:fldChar w:fldCharType="separate"/>
            </w:r>
            <w:r w:rsidR="00A17259" w:rsidRPr="001A51A9">
              <w:rPr>
                <w:rFonts w:ascii="Gilroy" w:hAnsi="Gilroy" w:cs="Arial"/>
              </w:rPr>
              <w:fldChar w:fldCharType="end"/>
            </w:r>
          </w:p>
        </w:tc>
        <w:tc>
          <w:tcPr>
            <w:tcW w:w="3115" w:type="dxa"/>
          </w:tcPr>
          <w:p w14:paraId="017B2D9F" w14:textId="77777777" w:rsidR="00CD0CAC" w:rsidRPr="001A51A9" w:rsidRDefault="00CD0CAC" w:rsidP="00A17259">
            <w:pPr>
              <w:jc w:val="both"/>
              <w:rPr>
                <w:rFonts w:ascii="Gilroy" w:hAnsi="Gilroy" w:cs="Arial"/>
                <w:b/>
                <w:lang w:val="ru-RU"/>
              </w:rPr>
            </w:pPr>
            <w:r w:rsidRPr="001A51A9">
              <w:rPr>
                <w:rFonts w:ascii="Gilroy" w:hAnsi="Gilroy" w:cs="Arial"/>
                <w:b/>
                <w:lang w:val="ru-RU"/>
              </w:rPr>
              <w:t>Средний</w:t>
            </w:r>
            <w:r w:rsidR="00A17259" w:rsidRPr="001A51A9">
              <w:rPr>
                <w:rFonts w:ascii="Gilroy" w:hAnsi="Gilroy" w:cs="Arial"/>
                <w:b/>
                <w:lang w:val="ru-RU"/>
              </w:rPr>
              <w:t xml:space="preserve"> </w:t>
            </w:r>
            <w:r w:rsidR="00A17259" w:rsidRPr="001A51A9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259" w:rsidRPr="001A51A9">
              <w:rPr>
                <w:rFonts w:ascii="Gilroy" w:hAnsi="Gilroy" w:cs="Arial"/>
              </w:rPr>
              <w:instrText xml:space="preserve"> FORMCHECKBOX </w:instrText>
            </w:r>
            <w:r w:rsidR="001A51A9" w:rsidRPr="001A51A9">
              <w:rPr>
                <w:rFonts w:ascii="Gilroy" w:hAnsi="Gilroy" w:cs="Arial"/>
              </w:rPr>
            </w:r>
            <w:r w:rsidR="001A51A9" w:rsidRPr="001A51A9">
              <w:rPr>
                <w:rFonts w:ascii="Gilroy" w:hAnsi="Gilroy" w:cs="Arial"/>
              </w:rPr>
              <w:fldChar w:fldCharType="separate"/>
            </w:r>
            <w:r w:rsidR="00A17259" w:rsidRPr="001A51A9">
              <w:rPr>
                <w:rFonts w:ascii="Gilroy" w:hAnsi="Gilroy" w:cs="Arial"/>
              </w:rPr>
              <w:fldChar w:fldCharType="end"/>
            </w:r>
          </w:p>
        </w:tc>
        <w:tc>
          <w:tcPr>
            <w:tcW w:w="3115" w:type="dxa"/>
          </w:tcPr>
          <w:p w14:paraId="6D91ECF9" w14:textId="77777777" w:rsidR="00CD0CAC" w:rsidRPr="001A51A9" w:rsidRDefault="00CD0CAC" w:rsidP="00A17259">
            <w:pPr>
              <w:jc w:val="both"/>
              <w:rPr>
                <w:rFonts w:ascii="Gilroy" w:hAnsi="Gilroy" w:cs="Arial"/>
                <w:b/>
                <w:lang w:val="ru-RU"/>
              </w:rPr>
            </w:pPr>
            <w:r w:rsidRPr="001A51A9">
              <w:rPr>
                <w:rFonts w:ascii="Gilroy" w:hAnsi="Gilroy" w:cs="Arial"/>
                <w:b/>
                <w:lang w:val="ru-RU"/>
              </w:rPr>
              <w:t xml:space="preserve">Низкий </w:t>
            </w:r>
            <w:r w:rsidR="00A17259" w:rsidRPr="001A51A9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259" w:rsidRPr="001A51A9">
              <w:rPr>
                <w:rFonts w:ascii="Gilroy" w:hAnsi="Gilroy" w:cs="Arial"/>
              </w:rPr>
              <w:instrText xml:space="preserve"> FORMCHECKBOX </w:instrText>
            </w:r>
            <w:r w:rsidR="001A51A9" w:rsidRPr="001A51A9">
              <w:rPr>
                <w:rFonts w:ascii="Gilroy" w:hAnsi="Gilroy" w:cs="Arial"/>
              </w:rPr>
            </w:r>
            <w:r w:rsidR="001A51A9" w:rsidRPr="001A51A9">
              <w:rPr>
                <w:rFonts w:ascii="Gilroy" w:hAnsi="Gilroy" w:cs="Arial"/>
              </w:rPr>
              <w:fldChar w:fldCharType="separate"/>
            </w:r>
            <w:r w:rsidR="00A17259" w:rsidRPr="001A51A9">
              <w:rPr>
                <w:rFonts w:ascii="Gilroy" w:hAnsi="Gilroy" w:cs="Arial"/>
              </w:rPr>
              <w:fldChar w:fldCharType="end"/>
            </w:r>
          </w:p>
        </w:tc>
      </w:tr>
      <w:tr w:rsidR="00CD0CAC" w:rsidRPr="001A51A9" w14:paraId="348582EB" w14:textId="77777777" w:rsidTr="00CD0CAC">
        <w:tc>
          <w:tcPr>
            <w:tcW w:w="3114" w:type="dxa"/>
          </w:tcPr>
          <w:p w14:paraId="493002B8" w14:textId="77777777" w:rsidR="00CD0CAC" w:rsidRPr="001A51A9" w:rsidRDefault="00CD0CAC" w:rsidP="00CD0CAC">
            <w:pPr>
              <w:pStyle w:val="Links12N0"/>
              <w:spacing w:after="120"/>
              <w:jc w:val="both"/>
              <w:rPr>
                <w:rFonts w:ascii="Gilroy" w:hAnsi="Gilroy" w:cs="Arial"/>
                <w:color w:val="2F5496"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- организации, которые хотя бы раз в прошлом году участвовали в судебном процессе из-за явления коррупции;</w:t>
            </w:r>
          </w:p>
          <w:p w14:paraId="51E53358" w14:textId="77777777" w:rsidR="00CD0CAC" w:rsidRPr="001A51A9" w:rsidRDefault="00CD0CAC" w:rsidP="00CD0CAC">
            <w:pPr>
              <w:pStyle w:val="Links12N0"/>
              <w:spacing w:after="120"/>
              <w:jc w:val="both"/>
              <w:rPr>
                <w:rFonts w:ascii="Gilroy" w:hAnsi="Gilroy" w:cs="Arial"/>
                <w:color w:val="2F5496"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- рейтинговые организации;</w:t>
            </w:r>
          </w:p>
          <w:p w14:paraId="60EFA363" w14:textId="77777777" w:rsidR="00CD0CAC" w:rsidRPr="001A51A9" w:rsidRDefault="00CD0CAC" w:rsidP="00CD0CAC">
            <w:pPr>
              <w:pStyle w:val="Links12N0"/>
              <w:spacing w:after="120"/>
              <w:jc w:val="both"/>
              <w:rPr>
                <w:rFonts w:ascii="Gilroy" w:hAnsi="Gilroy" w:cs="Arial"/>
                <w:color w:val="2F5496"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- организации, получающие платежи или государственное финансирование, местные или международные организации с оборотом более 30%;</w:t>
            </w:r>
          </w:p>
          <w:p w14:paraId="645C06CC" w14:textId="77777777" w:rsidR="00CD0CAC" w:rsidRPr="001A51A9" w:rsidRDefault="00CD0CAC" w:rsidP="00A17259">
            <w:pPr>
              <w:pStyle w:val="Links12N0"/>
              <w:spacing w:after="120"/>
              <w:jc w:val="both"/>
              <w:rPr>
                <w:rFonts w:ascii="Gilroy" w:hAnsi="Gilroy" w:cs="Arial"/>
                <w:i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- организации, получающие компенсации или вознаграждения от общественных организаций, организаций; получение международных или иных компенсаций, или вознаграждений, в том числе платежей, основанных на квоте государственных контрактов, превышающей оборот на 30%</w:t>
            </w:r>
            <w:r w:rsidR="00A17259" w:rsidRPr="001A51A9">
              <w:rPr>
                <w:rFonts w:ascii="Gilroy" w:hAnsi="Gilroy" w:cs="Arial"/>
                <w:color w:val="2F5496"/>
                <w:sz w:val="12"/>
                <w:lang w:val="ru-RU"/>
              </w:rPr>
              <w:t>.</w:t>
            </w:r>
          </w:p>
        </w:tc>
        <w:tc>
          <w:tcPr>
            <w:tcW w:w="3115" w:type="dxa"/>
          </w:tcPr>
          <w:p w14:paraId="397DA749" w14:textId="77777777" w:rsidR="00CD0CAC" w:rsidRPr="001A51A9" w:rsidRDefault="00CD0CAC" w:rsidP="00CD0CAC">
            <w:pPr>
              <w:pStyle w:val="Links12N0"/>
              <w:spacing w:after="120"/>
              <w:jc w:val="both"/>
              <w:rPr>
                <w:rFonts w:ascii="Gilroy" w:hAnsi="Gilroy" w:cs="Arial"/>
                <w:color w:val="2F5496"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- организация, которая проводит судебные расследования, связанные с коррупцией в течение 5 лет, но не отнесена к категории высокого риска;</w:t>
            </w:r>
          </w:p>
          <w:p w14:paraId="248779EE" w14:textId="77777777" w:rsidR="00CD0CAC" w:rsidRPr="001A51A9" w:rsidRDefault="00CD0CAC" w:rsidP="00CD0CAC">
            <w:pPr>
              <w:pStyle w:val="Links12N0"/>
              <w:spacing w:after="120"/>
              <w:jc w:val="both"/>
              <w:rPr>
                <w:rFonts w:ascii="Gilroy" w:hAnsi="Gilroy" w:cs="Arial"/>
                <w:color w:val="2F5496"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- Места в странах, где показатель ИВК</w:t>
            </w:r>
            <w:r w:rsidR="00A17259" w:rsidRPr="001A51A9">
              <w:rPr>
                <w:rFonts w:ascii="Gilroy" w:hAnsi="Gilroy" w:cs="Arial"/>
                <w:color w:val="2F5496"/>
                <w:sz w:val="12"/>
                <w:lang w:val="ru-RU"/>
              </w:rPr>
              <w:t>* (Индекс восприятия коррупции)</w:t>
            </w: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 xml:space="preserve"> меньше 50;</w:t>
            </w:r>
          </w:p>
          <w:p w14:paraId="7C5D7434" w14:textId="77777777" w:rsidR="00CD0CAC" w:rsidRPr="001A51A9" w:rsidRDefault="00CD0CAC" w:rsidP="00CD0CAC">
            <w:pPr>
              <w:pStyle w:val="Links12N0"/>
              <w:spacing w:after="120"/>
              <w:jc w:val="both"/>
              <w:rPr>
                <w:rFonts w:ascii="Gilroy" w:hAnsi="Gilroy" w:cs="Arial"/>
                <w:color w:val="2F5496"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- Организации, которые получают платежи, ресурсы или государственное финансирование, национальные или международные компании с оборотом менее 29%.</w:t>
            </w:r>
          </w:p>
        </w:tc>
        <w:tc>
          <w:tcPr>
            <w:tcW w:w="3115" w:type="dxa"/>
          </w:tcPr>
          <w:p w14:paraId="283FD971" w14:textId="77777777" w:rsidR="00CD0CAC" w:rsidRPr="001A51A9" w:rsidRDefault="00A17259" w:rsidP="00A17259">
            <w:pPr>
              <w:pStyle w:val="Links12N0"/>
              <w:spacing w:after="120"/>
              <w:jc w:val="both"/>
              <w:rPr>
                <w:rFonts w:ascii="Gilroy" w:hAnsi="Gilroy" w:cs="Arial"/>
                <w:color w:val="2F5496"/>
                <w:sz w:val="12"/>
                <w:lang w:val="ru-RU"/>
              </w:rPr>
            </w:pPr>
            <w:r w:rsidRPr="001A51A9">
              <w:rPr>
                <w:rFonts w:ascii="Gilroy" w:hAnsi="Gilroy" w:cs="Arial"/>
                <w:color w:val="2F5496"/>
                <w:sz w:val="12"/>
                <w:lang w:val="ru-RU"/>
              </w:rPr>
              <w:t>Иные показатели, которые не приведены в предыдущих категориях рисков</w:t>
            </w:r>
          </w:p>
        </w:tc>
      </w:tr>
    </w:tbl>
    <w:p w14:paraId="00FC3410" w14:textId="77777777" w:rsidR="00CD0CAC" w:rsidRPr="001A51A9" w:rsidRDefault="00CD0CAC" w:rsidP="00A6338D">
      <w:pPr>
        <w:jc w:val="both"/>
        <w:rPr>
          <w:rFonts w:ascii="Gilroy" w:hAnsi="Gilroy" w:cs="Arial"/>
          <w:b/>
          <w:lang w:val="ru-RU"/>
        </w:rPr>
      </w:pPr>
    </w:p>
    <w:p w14:paraId="6665F040" w14:textId="77777777" w:rsidR="006D3F6B" w:rsidRPr="001A51A9" w:rsidRDefault="006D3F6B" w:rsidP="00A6338D">
      <w:pPr>
        <w:jc w:val="both"/>
        <w:rPr>
          <w:rFonts w:ascii="Gilroy" w:hAnsi="Gilroy" w:cs="Arial"/>
          <w:b/>
          <w:lang w:val="ru-RU"/>
        </w:rPr>
      </w:pPr>
      <w:r w:rsidRPr="001A51A9">
        <w:rPr>
          <w:rFonts w:ascii="Gilroy" w:hAnsi="Gilroy" w:cs="Arial"/>
          <w:b/>
          <w:lang w:val="ru-RU"/>
        </w:rPr>
        <w:t>Организация подтверждает правильность и полноту, а также выполнение основных требований к сертификации</w:t>
      </w:r>
    </w:p>
    <w:p w14:paraId="6FBEA80E" w14:textId="77777777" w:rsidR="006D3F6B" w:rsidRPr="001A51A9" w:rsidRDefault="006D3F6B" w:rsidP="00157D37">
      <w:pPr>
        <w:ind w:left="720"/>
        <w:jc w:val="both"/>
        <w:rPr>
          <w:rFonts w:ascii="Gilroy" w:hAnsi="Gilroy" w:cs="Arial"/>
          <w:lang w:val="ru-RU"/>
        </w:rPr>
      </w:pPr>
    </w:p>
    <w:p w14:paraId="00422078" w14:textId="77777777" w:rsidR="007536BB" w:rsidRPr="001A51A9" w:rsidRDefault="007536BB" w:rsidP="003B7168">
      <w:pPr>
        <w:ind w:left="720"/>
        <w:jc w:val="both"/>
        <w:rPr>
          <w:rFonts w:ascii="Gilroy" w:hAnsi="Gilroy" w:cs="Arial"/>
          <w:lang w:val="ru-RU"/>
        </w:rPr>
      </w:pPr>
    </w:p>
    <w:p w14:paraId="03E446FB" w14:textId="77777777" w:rsidR="00E41322" w:rsidRPr="001A51A9" w:rsidRDefault="00E41322">
      <w:pPr>
        <w:jc w:val="both"/>
        <w:rPr>
          <w:rFonts w:ascii="Gilroy" w:hAnsi="Gilroy" w:cs="Arial"/>
          <w:lang w:val="ru-RU"/>
        </w:rPr>
      </w:pPr>
    </w:p>
    <w:p w14:paraId="6783C52D" w14:textId="77777777" w:rsidR="002D38C7" w:rsidRPr="001A51A9" w:rsidRDefault="002D38C7">
      <w:pPr>
        <w:jc w:val="both"/>
        <w:rPr>
          <w:rFonts w:ascii="Gilroy" w:hAnsi="Gilroy" w:cs="Arial"/>
          <w:u w:val="single"/>
          <w:lang w:val="ru-RU"/>
        </w:rPr>
      </w:pP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  <w:r w:rsidRPr="001A51A9">
        <w:rPr>
          <w:rFonts w:ascii="Gilroy" w:hAnsi="Gilroy" w:cs="Arial"/>
          <w:u w:val="single"/>
          <w:lang w:val="ru-RU"/>
        </w:rPr>
        <w:tab/>
      </w:r>
    </w:p>
    <w:p w14:paraId="45304E30" w14:textId="77777777" w:rsidR="00A17259" w:rsidRPr="001A51A9" w:rsidRDefault="00AC0ABF" w:rsidP="00CD0CAC">
      <w:pPr>
        <w:jc w:val="both"/>
        <w:rPr>
          <w:rFonts w:ascii="Gilroy" w:hAnsi="Gilroy" w:cs="Arial"/>
          <w:sz w:val="14"/>
          <w:lang w:val="ru-RU"/>
        </w:rPr>
      </w:pPr>
      <w:r w:rsidRPr="001A51A9">
        <w:rPr>
          <w:rFonts w:ascii="Gilroy" w:hAnsi="Gilroy" w:cs="Arial"/>
          <w:b/>
          <w:i/>
          <w:sz w:val="14"/>
          <w:szCs w:val="14"/>
          <w:lang w:val="ru-RU"/>
        </w:rPr>
        <w:t>Дата</w:t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Pr="001A51A9">
        <w:rPr>
          <w:rFonts w:ascii="Gilroy" w:hAnsi="Gilroy" w:cs="Arial"/>
          <w:b/>
          <w:i/>
          <w:sz w:val="14"/>
          <w:szCs w:val="14"/>
          <w:lang w:val="ru-RU"/>
        </w:rPr>
        <w:t>Место</w:t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="002D38C7" w:rsidRPr="001A51A9">
        <w:rPr>
          <w:rFonts w:ascii="Gilroy" w:hAnsi="Gilroy" w:cs="Arial"/>
          <w:sz w:val="14"/>
          <w:lang w:val="ru-RU"/>
        </w:rPr>
        <w:tab/>
      </w:r>
      <w:r w:rsidRPr="001A51A9">
        <w:rPr>
          <w:rFonts w:ascii="Gilroy" w:hAnsi="Gilroy" w:cs="Arial"/>
          <w:b/>
          <w:sz w:val="14"/>
          <w:szCs w:val="14"/>
          <w:lang w:val="ru-RU"/>
        </w:rPr>
        <w:t>Подпись/Печать</w:t>
      </w:r>
    </w:p>
    <w:p w14:paraId="69345E47" w14:textId="77777777" w:rsidR="00A17259" w:rsidRPr="001A51A9" w:rsidRDefault="00A17259" w:rsidP="00A17259">
      <w:pPr>
        <w:rPr>
          <w:rFonts w:ascii="Gilroy" w:hAnsi="Gilroy" w:cs="Arial"/>
          <w:sz w:val="14"/>
          <w:lang w:val="ru-RU"/>
        </w:rPr>
      </w:pPr>
    </w:p>
    <w:p w14:paraId="1911B7A4" w14:textId="77777777" w:rsidR="00A17259" w:rsidRPr="001A51A9" w:rsidRDefault="00A17259" w:rsidP="00A17259">
      <w:pPr>
        <w:rPr>
          <w:rFonts w:ascii="Gilroy" w:hAnsi="Gilroy" w:cs="Arial"/>
          <w:sz w:val="14"/>
          <w:lang w:val="ru-RU"/>
        </w:rPr>
      </w:pPr>
    </w:p>
    <w:p w14:paraId="57BECCFE" w14:textId="77777777" w:rsidR="00A17259" w:rsidRPr="001A51A9" w:rsidRDefault="00A17259" w:rsidP="00A17259">
      <w:pPr>
        <w:pStyle w:val="Links12N0"/>
        <w:spacing w:after="120"/>
        <w:jc w:val="both"/>
        <w:rPr>
          <w:rFonts w:ascii="Gilroy" w:hAnsi="Gilroy" w:cs="Arial"/>
          <w:color w:val="2F5496"/>
          <w:sz w:val="10"/>
          <w:lang w:val="ru-RU"/>
        </w:rPr>
      </w:pPr>
    </w:p>
    <w:p w14:paraId="4DCB11E0" w14:textId="77777777" w:rsidR="00A17259" w:rsidRPr="001A51A9" w:rsidRDefault="00A17259" w:rsidP="00A17259">
      <w:pPr>
        <w:pStyle w:val="Links12N0"/>
        <w:spacing w:after="120"/>
        <w:jc w:val="both"/>
        <w:rPr>
          <w:rFonts w:ascii="Gilroy" w:hAnsi="Gilroy" w:cs="Arial"/>
          <w:color w:val="2F5496"/>
          <w:sz w:val="10"/>
          <w:lang w:val="ru-RU"/>
        </w:rPr>
      </w:pPr>
    </w:p>
    <w:p w14:paraId="0279A3E8" w14:textId="77777777" w:rsidR="00CD0CAC" w:rsidRPr="001A51A9" w:rsidRDefault="00A17259" w:rsidP="00A17259">
      <w:pPr>
        <w:pStyle w:val="Links12N0"/>
        <w:spacing w:after="120"/>
        <w:jc w:val="both"/>
        <w:rPr>
          <w:rFonts w:ascii="Gilroy" w:hAnsi="Gilroy" w:cs="Arial"/>
          <w:sz w:val="20"/>
          <w:lang w:val="ru-RU"/>
        </w:rPr>
      </w:pPr>
      <w:r w:rsidRPr="001A51A9">
        <w:rPr>
          <w:rFonts w:ascii="Gilroy" w:hAnsi="Gilroy" w:cs="Arial"/>
          <w:color w:val="2F5496"/>
          <w:sz w:val="16"/>
          <w:lang w:val="ru-RU"/>
        </w:rPr>
        <w:t>*Индекс восприятия коррупции должен учитываться при оценке риска (индекс восприятия коррупции ИВК; показатель публикуется «</w:t>
      </w:r>
      <w:r w:rsidRPr="001A51A9">
        <w:rPr>
          <w:rFonts w:ascii="Gilroy" w:hAnsi="Gilroy" w:cs="Arial"/>
          <w:color w:val="2F5496"/>
          <w:sz w:val="16"/>
          <w:lang w:val="en-US"/>
        </w:rPr>
        <w:t>Transparency</w:t>
      </w:r>
      <w:r w:rsidRPr="001A51A9">
        <w:rPr>
          <w:rFonts w:ascii="Gilroy" w:hAnsi="Gilroy" w:cs="Arial"/>
          <w:color w:val="2F5496"/>
          <w:sz w:val="16"/>
          <w:lang w:val="ru-RU"/>
        </w:rPr>
        <w:t xml:space="preserve"> </w:t>
      </w:r>
      <w:r w:rsidRPr="001A51A9">
        <w:rPr>
          <w:rFonts w:ascii="Gilroy" w:hAnsi="Gilroy" w:cs="Arial"/>
          <w:color w:val="2F5496"/>
          <w:sz w:val="16"/>
          <w:lang w:val="en-US"/>
        </w:rPr>
        <w:t>International</w:t>
      </w:r>
      <w:r w:rsidRPr="001A51A9">
        <w:rPr>
          <w:rFonts w:ascii="Gilroy" w:hAnsi="Gilroy" w:cs="Arial"/>
          <w:color w:val="2F5496"/>
          <w:sz w:val="16"/>
          <w:lang w:val="ru-RU"/>
        </w:rPr>
        <w:t>» (</w:t>
      </w:r>
      <w:r w:rsidR="001A51A9" w:rsidRPr="001A51A9">
        <w:rPr>
          <w:rFonts w:ascii="Gilroy" w:hAnsi="Gilroy"/>
        </w:rPr>
        <w:fldChar w:fldCharType="begin"/>
      </w:r>
      <w:r w:rsidR="001A51A9" w:rsidRPr="001A51A9">
        <w:rPr>
          <w:rFonts w:ascii="Gilroy" w:hAnsi="Gilroy"/>
          <w:lang w:val="ru-RU"/>
        </w:rPr>
        <w:instrText xml:space="preserve"> </w:instrText>
      </w:r>
      <w:r w:rsidR="001A51A9" w:rsidRPr="001A51A9">
        <w:rPr>
          <w:rFonts w:ascii="Gilroy" w:hAnsi="Gilroy"/>
        </w:rPr>
        <w:instrText>HYPERLINK</w:instrText>
      </w:r>
      <w:r w:rsidR="001A51A9" w:rsidRPr="001A51A9">
        <w:rPr>
          <w:rFonts w:ascii="Gilroy" w:hAnsi="Gilroy"/>
          <w:lang w:val="ru-RU"/>
        </w:rPr>
        <w:instrText xml:space="preserve"> "</w:instrText>
      </w:r>
      <w:r w:rsidR="001A51A9" w:rsidRPr="001A51A9">
        <w:rPr>
          <w:rFonts w:ascii="Gilroy" w:hAnsi="Gilroy"/>
        </w:rPr>
        <w:instrText>https</w:instrText>
      </w:r>
      <w:r w:rsidR="001A51A9" w:rsidRPr="001A51A9">
        <w:rPr>
          <w:rFonts w:ascii="Gilroy" w:hAnsi="Gilroy"/>
          <w:lang w:val="ru-RU"/>
        </w:rPr>
        <w:instrText>://</w:instrText>
      </w:r>
      <w:r w:rsidR="001A51A9" w:rsidRPr="001A51A9">
        <w:rPr>
          <w:rFonts w:ascii="Gilroy" w:hAnsi="Gilroy"/>
        </w:rPr>
        <w:instrText>www</w:instrText>
      </w:r>
      <w:r w:rsidR="001A51A9" w:rsidRPr="001A51A9">
        <w:rPr>
          <w:rFonts w:ascii="Gilroy" w:hAnsi="Gilroy"/>
          <w:lang w:val="ru-RU"/>
        </w:rPr>
        <w:instrText>.</w:instrText>
      </w:r>
      <w:r w:rsidR="001A51A9" w:rsidRPr="001A51A9">
        <w:rPr>
          <w:rFonts w:ascii="Gilroy" w:hAnsi="Gilroy"/>
        </w:rPr>
        <w:instrText>transparency</w:instrText>
      </w:r>
      <w:r w:rsidR="001A51A9" w:rsidRPr="001A51A9">
        <w:rPr>
          <w:rFonts w:ascii="Gilroy" w:hAnsi="Gilroy"/>
          <w:lang w:val="ru-RU"/>
        </w:rPr>
        <w:instrText>.</w:instrText>
      </w:r>
      <w:r w:rsidR="001A51A9" w:rsidRPr="001A51A9">
        <w:rPr>
          <w:rFonts w:ascii="Gilroy" w:hAnsi="Gilroy"/>
        </w:rPr>
        <w:instrText>org</w:instrText>
      </w:r>
      <w:r w:rsidR="001A51A9" w:rsidRPr="001A51A9">
        <w:rPr>
          <w:rFonts w:ascii="Gilroy" w:hAnsi="Gilroy"/>
          <w:lang w:val="ru-RU"/>
        </w:rPr>
        <w:instrText xml:space="preserve">/" </w:instrText>
      </w:r>
      <w:r w:rsidR="001A51A9" w:rsidRPr="001A51A9">
        <w:rPr>
          <w:rFonts w:ascii="Gilroy" w:hAnsi="Gilroy"/>
        </w:rPr>
        <w:fldChar w:fldCharType="separate"/>
      </w:r>
      <w:r w:rsidRPr="001A51A9">
        <w:rPr>
          <w:rStyle w:val="a7"/>
          <w:rFonts w:ascii="Gilroy" w:hAnsi="Gilroy" w:cs="Arial"/>
          <w:sz w:val="16"/>
        </w:rPr>
        <w:t>https</w:t>
      </w:r>
      <w:r w:rsidRPr="001A51A9">
        <w:rPr>
          <w:rStyle w:val="a7"/>
          <w:rFonts w:ascii="Gilroy" w:hAnsi="Gilroy" w:cs="Arial"/>
          <w:sz w:val="16"/>
          <w:lang w:val="ru-RU"/>
        </w:rPr>
        <w:t>://</w:t>
      </w:r>
      <w:r w:rsidRPr="001A51A9">
        <w:rPr>
          <w:rStyle w:val="a7"/>
          <w:rFonts w:ascii="Gilroy" w:hAnsi="Gilroy" w:cs="Arial"/>
          <w:sz w:val="16"/>
        </w:rPr>
        <w:t>www</w:t>
      </w:r>
      <w:r w:rsidRPr="001A51A9">
        <w:rPr>
          <w:rStyle w:val="a7"/>
          <w:rFonts w:ascii="Gilroy" w:hAnsi="Gilroy" w:cs="Arial"/>
          <w:sz w:val="16"/>
          <w:lang w:val="ru-RU"/>
        </w:rPr>
        <w:t>.</w:t>
      </w:r>
      <w:r w:rsidRPr="001A51A9">
        <w:rPr>
          <w:rStyle w:val="a7"/>
          <w:rFonts w:ascii="Gilroy" w:hAnsi="Gilroy" w:cs="Arial"/>
          <w:sz w:val="16"/>
        </w:rPr>
        <w:t>transparency</w:t>
      </w:r>
      <w:r w:rsidRPr="001A51A9">
        <w:rPr>
          <w:rStyle w:val="a7"/>
          <w:rFonts w:ascii="Gilroy" w:hAnsi="Gilroy" w:cs="Arial"/>
          <w:sz w:val="16"/>
          <w:lang w:val="ru-RU"/>
        </w:rPr>
        <w:t>.</w:t>
      </w:r>
      <w:proofErr w:type="spellStart"/>
      <w:r w:rsidRPr="001A51A9">
        <w:rPr>
          <w:rStyle w:val="a7"/>
          <w:rFonts w:ascii="Gilroy" w:hAnsi="Gilroy" w:cs="Arial"/>
          <w:sz w:val="16"/>
        </w:rPr>
        <w:t>org</w:t>
      </w:r>
      <w:proofErr w:type="spellEnd"/>
      <w:r w:rsidR="001A51A9" w:rsidRPr="001A51A9">
        <w:rPr>
          <w:rStyle w:val="a7"/>
          <w:rFonts w:ascii="Gilroy" w:hAnsi="Gilroy" w:cs="Arial"/>
          <w:sz w:val="16"/>
        </w:rPr>
        <w:fldChar w:fldCharType="end"/>
      </w:r>
      <w:r w:rsidRPr="001A51A9">
        <w:rPr>
          <w:rFonts w:ascii="Gilroy" w:hAnsi="Gilroy" w:cs="Arial"/>
          <w:color w:val="2F5496"/>
          <w:sz w:val="16"/>
          <w:lang w:val="ru-RU"/>
        </w:rPr>
        <w:t>) каждый год, начиная с 1995 года. Местоположения организации в других странах, в результате которых результат равен или равен 30, рассматриваются как другой риск.</w:t>
      </w:r>
      <w:bookmarkEnd w:id="0"/>
    </w:p>
    <w:sectPr w:rsidR="00CD0CAC" w:rsidRPr="001A51A9" w:rsidSect="00A25D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134" w:header="454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05E9" w14:textId="77777777" w:rsidR="003207C9" w:rsidRDefault="003207C9">
      <w:r>
        <w:separator/>
      </w:r>
    </w:p>
  </w:endnote>
  <w:endnote w:type="continuationSeparator" w:id="0">
    <w:p w14:paraId="0B5F1CFD" w14:textId="77777777" w:rsidR="003207C9" w:rsidRDefault="003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8DE3" w14:textId="77777777" w:rsidR="00B61B7C" w:rsidRPr="00AC0ABF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ru-RU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B090F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instrText>FILENAME</w:instrText>
    </w:r>
    <w:r w:rsidRPr="009B090F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 w:rsidR="00A25DC3" w:rsidRPr="00A25DC3">
      <w:rPr>
        <w:rFonts w:ascii="Arial" w:hAnsi="Arial"/>
        <w:noProof/>
        <w:snapToGrid w:val="0"/>
        <w:sz w:val="14"/>
        <w:szCs w:val="14"/>
        <w:lang w:val="ru-RU"/>
      </w:rPr>
      <w:t xml:space="preserve">262 </w:t>
    </w:r>
    <w:r w:rsidR="00A25DC3">
      <w:rPr>
        <w:rFonts w:ascii="Arial" w:hAnsi="Arial"/>
        <w:noProof/>
        <w:snapToGrid w:val="0"/>
        <w:sz w:val="14"/>
        <w:szCs w:val="14"/>
      </w:rPr>
      <w:t>F</w:t>
    </w:r>
    <w:r w:rsidR="00A25DC3" w:rsidRPr="00A25DC3">
      <w:rPr>
        <w:rFonts w:ascii="Arial" w:hAnsi="Arial"/>
        <w:noProof/>
        <w:snapToGrid w:val="0"/>
        <w:sz w:val="14"/>
        <w:szCs w:val="14"/>
        <w:lang w:val="ru-RU"/>
      </w:rPr>
      <w:t xml:space="preserve"> Приложение к анкете по </w:t>
    </w:r>
    <w:r w:rsidR="00A25DC3">
      <w:rPr>
        <w:rFonts w:ascii="Arial" w:hAnsi="Arial"/>
        <w:noProof/>
        <w:snapToGrid w:val="0"/>
        <w:sz w:val="14"/>
        <w:szCs w:val="14"/>
      </w:rPr>
      <w:t>ISO</w:t>
    </w:r>
    <w:r w:rsidR="00A25DC3" w:rsidRPr="00A25DC3">
      <w:rPr>
        <w:rFonts w:ascii="Arial" w:hAnsi="Arial"/>
        <w:noProof/>
        <w:snapToGrid w:val="0"/>
        <w:sz w:val="14"/>
        <w:szCs w:val="14"/>
        <w:lang w:val="ru-RU"/>
      </w:rPr>
      <w:t xml:space="preserve"> 37001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B090F">
      <w:rPr>
        <w:rFonts w:ascii="Arial" w:hAnsi="Arial"/>
        <w:sz w:val="14"/>
        <w:szCs w:val="14"/>
        <w:lang w:val="ru-RU"/>
      </w:rPr>
      <w:tab/>
    </w:r>
    <w:r w:rsidRPr="009B090F">
      <w:rPr>
        <w:rFonts w:ascii="Arial" w:hAnsi="Arial"/>
        <w:sz w:val="14"/>
        <w:szCs w:val="14"/>
        <w:lang w:val="ru-RU"/>
      </w:rPr>
      <w:tab/>
    </w:r>
    <w:r w:rsidR="001E6813">
      <w:rPr>
        <w:rFonts w:ascii="Arial" w:hAnsi="Arial"/>
        <w:sz w:val="14"/>
        <w:szCs w:val="14"/>
        <w:lang w:val="ru-RU"/>
      </w:rPr>
      <w:t>Ре</w:t>
    </w:r>
    <w:r w:rsidR="00A25DC3">
      <w:rPr>
        <w:rFonts w:ascii="Arial" w:hAnsi="Arial"/>
        <w:sz w:val="14"/>
        <w:szCs w:val="14"/>
        <w:lang w:val="ru-RU"/>
      </w:rPr>
      <w:t>д</w:t>
    </w:r>
    <w:r w:rsidR="001E6813">
      <w:rPr>
        <w:rFonts w:ascii="Arial" w:hAnsi="Arial"/>
        <w:sz w:val="14"/>
        <w:szCs w:val="14"/>
        <w:lang w:val="ru-RU"/>
      </w:rPr>
      <w:t>.</w:t>
    </w:r>
    <w:r w:rsidRPr="009B090F">
      <w:rPr>
        <w:rFonts w:ascii="Arial" w:hAnsi="Arial"/>
        <w:sz w:val="14"/>
        <w:szCs w:val="14"/>
        <w:lang w:val="ru-RU"/>
      </w:rPr>
      <w:t xml:space="preserve"> </w:t>
    </w:r>
    <w:r w:rsidR="00A25DC3">
      <w:rPr>
        <w:rFonts w:ascii="Arial" w:hAnsi="Arial"/>
        <w:sz w:val="14"/>
        <w:szCs w:val="14"/>
        <w:lang w:val="en-US"/>
      </w:rPr>
      <w:t>D</w:t>
    </w:r>
    <w:r w:rsidR="00A25DC3">
      <w:rPr>
        <w:rFonts w:ascii="Arial" w:hAnsi="Arial"/>
        <w:sz w:val="14"/>
        <w:szCs w:val="14"/>
        <w:lang w:val="ru-RU"/>
      </w:rPr>
      <w:t>0</w:t>
    </w:r>
  </w:p>
  <w:p w14:paraId="38350193" w14:textId="77777777" w:rsidR="00B61B7C" w:rsidRPr="009B090F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EFEA" w14:textId="77777777" w:rsidR="00B61B7C" w:rsidRPr="009273C9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273C9">
      <w:rPr>
        <w:rFonts w:ascii="Arial" w:hAnsi="Arial"/>
        <w:snapToGrid w:val="0"/>
        <w:sz w:val="14"/>
        <w:szCs w:val="14"/>
      </w:rPr>
      <w:instrText xml:space="preserve"> FILENAME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>
      <w:rPr>
        <w:rFonts w:ascii="Arial" w:hAnsi="Arial"/>
        <w:noProof/>
        <w:snapToGrid w:val="0"/>
        <w:sz w:val="14"/>
        <w:szCs w:val="14"/>
      </w:rPr>
      <w:t>275 F Kundenfragebogen 50001_1705_eng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273C9">
      <w:rPr>
        <w:rFonts w:ascii="Arial" w:hAnsi="Arial"/>
        <w:sz w:val="14"/>
        <w:szCs w:val="14"/>
      </w:rPr>
      <w:tab/>
    </w:r>
    <w:r w:rsidRPr="009273C9">
      <w:rPr>
        <w:rFonts w:ascii="Arial" w:hAnsi="Arial"/>
        <w:sz w:val="14"/>
        <w:szCs w:val="14"/>
      </w:rPr>
      <w:tab/>
      <w:t>Rev. 01.08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B37B" w14:textId="77777777" w:rsidR="003207C9" w:rsidRDefault="003207C9">
      <w:r>
        <w:separator/>
      </w:r>
    </w:p>
  </w:footnote>
  <w:footnote w:type="continuationSeparator" w:id="0">
    <w:p w14:paraId="6D4E234E" w14:textId="77777777" w:rsidR="003207C9" w:rsidRDefault="0032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07DB" w14:textId="77777777" w:rsidR="002412E5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Arial" w:hAnsi="Arial" w:cs="Arial"/>
        <w:b/>
        <w:color w:val="003183"/>
        <w:sz w:val="4"/>
        <w:szCs w:val="4"/>
        <w:lang w:val="ru-RU" w:eastAsia="ru-RU"/>
      </w:rPr>
    </w:pPr>
    <w:r w:rsidRPr="00A25DC3">
      <w:rPr>
        <w:rFonts w:cs="Arial"/>
        <w:b/>
        <w:noProof/>
        <w:color w:val="003183"/>
        <w:sz w:val="2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3ADAAC55" wp14:editId="72121377">
          <wp:simplePos x="0" y="0"/>
          <wp:positionH relativeFrom="margin">
            <wp:posOffset>4591050</wp:posOffset>
          </wp:positionH>
          <wp:positionV relativeFrom="paragraph">
            <wp:posOffset>-95885</wp:posOffset>
          </wp:positionV>
          <wp:extent cx="1550958" cy="536646"/>
          <wp:effectExtent l="0" t="0" r="0" b="0"/>
          <wp:wrapNone/>
          <wp:docPr id="9" name="Рисунок 9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58" cy="53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90F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>262</w:t>
    </w:r>
    <w:r w:rsidR="002412E5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 xml:space="preserve"> F Приложение к анкете по ISO </w:t>
    </w:r>
    <w:r w:rsidR="009B090F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>37</w:t>
    </w:r>
    <w:r w:rsidR="002412E5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>001</w:t>
    </w:r>
  </w:p>
  <w:p w14:paraId="758A108E" w14:textId="77777777" w:rsidR="00A25DC3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Arial" w:hAnsi="Arial" w:cs="Arial"/>
        <w:b/>
        <w:color w:val="003183"/>
        <w:sz w:val="4"/>
        <w:szCs w:val="4"/>
        <w:lang w:val="ru-RU" w:eastAsia="ru-RU"/>
      </w:rPr>
    </w:pPr>
    <w:r w:rsidRPr="00A25DC3">
      <w:rPr>
        <w:noProof/>
        <w:color w:val="003183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1AD39" wp14:editId="1BDF3A40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4E3D3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36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" strokecolor="#2f5496 [2408]" strokeweight="1.5pt">
              <v:stroke joinstyle="miter"/>
            </v:line>
          </w:pict>
        </mc:Fallback>
      </mc:AlternateContent>
    </w:r>
  </w:p>
  <w:p w14:paraId="4CAA1A09" w14:textId="77777777" w:rsidR="00A25DC3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Arial" w:hAnsi="Arial" w:cs="Arial"/>
        <w:b/>
        <w:color w:val="003183"/>
        <w:sz w:val="4"/>
        <w:szCs w:val="4"/>
        <w:lang w:val="ru-RU" w:eastAsia="ru-RU"/>
      </w:rPr>
    </w:pPr>
  </w:p>
  <w:p w14:paraId="34B5AE40" w14:textId="77777777" w:rsidR="00A25DC3" w:rsidRPr="00286F92" w:rsidRDefault="00A25DC3" w:rsidP="00A25DC3">
    <w:pPr>
      <w:pStyle w:val="a5"/>
      <w:tabs>
        <w:tab w:val="clear" w:pos="4536"/>
        <w:tab w:val="center" w:pos="4111"/>
        <w:tab w:val="left" w:pos="8647"/>
      </w:tabs>
      <w:ind w:left="851" w:right="1559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38EAA511" w14:textId="77777777" w:rsidR="00A25DC3" w:rsidRPr="00A25DC3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851" w:firstLine="850"/>
      <w:rPr>
        <w:rFonts w:ascii="Arial" w:hAnsi="Arial" w:cs="Arial"/>
        <w:b/>
        <w:color w:val="003183"/>
        <w:sz w:val="44"/>
        <w:szCs w:val="44"/>
        <w:lang w:val="en-US" w:eastAsia="ru-RU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r w:rsidR="001A51A9">
      <w:fldChar w:fldCharType="begin"/>
    </w:r>
    <w:r w:rsidR="001A51A9" w:rsidRPr="001A51A9">
      <w:rPr>
        <w:lang w:val="en-US"/>
      </w:rPr>
      <w:instrText xml:space="preserve"> HYPERLINK "mailto:●%20" \l " info@certin.org" </w:instrText>
    </w:r>
    <w:r w:rsidR="001A51A9">
      <w:fldChar w:fldCharType="separate"/>
    </w:r>
    <w:r w:rsidRPr="00286F92">
      <w:rPr>
        <w:noProof/>
        <w:color w:val="0A3183"/>
        <w:sz w:val="14"/>
        <w:szCs w:val="14"/>
        <w:lang w:val="en-US"/>
      </w:rPr>
      <w:t xml:space="preserve">● </w:t>
    </w:r>
    <w:r w:rsidRPr="00286F92">
      <w:rPr>
        <w:noProof/>
        <w:color w:val="0A3183"/>
        <w:sz w:val="14"/>
        <w:szCs w:val="14"/>
        <w:lang w:val="en-US"/>
      </w:rPr>
      <w:sym w:font="Wingdings" w:char="F02A"/>
    </w:r>
    <w:r w:rsidRPr="00286F92">
      <w:rPr>
        <w:noProof/>
        <w:color w:val="0A3183"/>
        <w:sz w:val="14"/>
        <w:szCs w:val="14"/>
        <w:lang w:val="en-US"/>
      </w:rPr>
      <w:t xml:space="preserve"> info@certin.org</w:t>
    </w:r>
    <w:r w:rsidR="001A51A9">
      <w:rPr>
        <w:noProof/>
        <w:color w:val="0A3183"/>
        <w:sz w:val="14"/>
        <w:szCs w:val="14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307"/>
      <w:gridCol w:w="2057"/>
    </w:tblGrid>
    <w:tr w:rsidR="00B61B7C" w14:paraId="75BA451A" w14:textId="77777777">
      <w:trPr>
        <w:cantSplit/>
        <w:trHeight w:hRule="exact" w:val="1286"/>
      </w:trPr>
      <w:tc>
        <w:tcPr>
          <w:tcW w:w="1276" w:type="dxa"/>
          <w:vAlign w:val="center"/>
        </w:tcPr>
        <w:p w14:paraId="27267AD3" w14:textId="77777777" w:rsidR="00B61B7C" w:rsidRDefault="00EA696F">
          <w:pPr>
            <w:pStyle w:val="a5"/>
            <w:jc w:val="center"/>
            <w:rPr>
              <w:b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DCA7B38" wp14:editId="3BE6089B">
                <wp:extent cx="687705" cy="321945"/>
                <wp:effectExtent l="0" t="0" r="0" b="0"/>
                <wp:docPr id="11" name="Рисунок 1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14:paraId="0A42C553" w14:textId="77777777" w:rsidR="00B61B7C" w:rsidRPr="00C21068" w:rsidRDefault="00B61B7C">
          <w:pPr>
            <w:pStyle w:val="a5"/>
            <w:tabs>
              <w:tab w:val="clear" w:pos="4536"/>
              <w:tab w:val="clear" w:pos="9072"/>
            </w:tabs>
            <w:ind w:left="28" w:right="28"/>
            <w:jc w:val="center"/>
            <w:rPr>
              <w:rFonts w:ascii="Arial" w:hAnsi="Arial" w:cs="Arial"/>
              <w:b/>
              <w:sz w:val="22"/>
            </w:rPr>
          </w:pPr>
          <w:r w:rsidRPr="00C21068">
            <w:rPr>
              <w:rFonts w:ascii="Arial" w:hAnsi="Arial" w:cs="Arial"/>
              <w:b/>
              <w:sz w:val="22"/>
            </w:rPr>
            <w:t>Zertifizierungsstelle des TÜV Thüringen e.V.</w:t>
          </w:r>
          <w:r w:rsidRPr="00C21068">
            <w:rPr>
              <w:rFonts w:ascii="Arial" w:hAnsi="Arial" w:cs="Arial"/>
              <w:b/>
              <w:sz w:val="22"/>
            </w:rPr>
            <w:br/>
            <w:t>Rudolstädter Straße 41, D – 07745 Jena</w:t>
          </w:r>
        </w:p>
        <w:p w14:paraId="3E98BE5F" w14:textId="77777777" w:rsidR="00B61B7C" w:rsidRPr="00C21068" w:rsidRDefault="00B61B7C">
          <w:pPr>
            <w:pStyle w:val="a5"/>
            <w:spacing w:before="120"/>
            <w:jc w:val="center"/>
            <w:rPr>
              <w:lang w:val="it-IT"/>
            </w:rPr>
          </w:pPr>
          <w:r w:rsidRPr="00C21068">
            <w:rPr>
              <w:rFonts w:ascii="Arial" w:hAnsi="Arial" w:cs="Arial"/>
              <w:b/>
              <w:sz w:val="18"/>
              <w:lang w:val="it-IT"/>
            </w:rPr>
            <w:t>Tel. +0 36 41/39 97-40/ Fax +0 36 41/39 97-71</w:t>
          </w:r>
          <w:r w:rsidRPr="00C21068">
            <w:rPr>
              <w:rFonts w:ascii="Arial" w:hAnsi="Arial" w:cs="Arial"/>
              <w:b/>
              <w:sz w:val="18"/>
              <w:lang w:val="it-IT"/>
            </w:rPr>
            <w:br/>
            <w:t xml:space="preserve">E-Mail </w:t>
          </w:r>
          <w:hyperlink r:id="rId2" w:history="1">
            <w:r w:rsidRPr="00C21068">
              <w:rPr>
                <w:rStyle w:val="a7"/>
                <w:rFonts w:ascii="Arial" w:hAnsi="Arial" w:cs="Arial"/>
                <w:sz w:val="18"/>
                <w:lang w:val="it-IT"/>
              </w:rPr>
              <w:t>zertifizierung@tuev-thueringen.de</w:t>
            </w:r>
          </w:hyperlink>
        </w:p>
      </w:tc>
      <w:tc>
        <w:tcPr>
          <w:tcW w:w="2057" w:type="dxa"/>
          <w:vAlign w:val="center"/>
        </w:tcPr>
        <w:p w14:paraId="04CC055A" w14:textId="77777777" w:rsidR="00B61B7C" w:rsidRPr="00C21068" w:rsidRDefault="00B61B7C">
          <w:pPr>
            <w:pStyle w:val="a5"/>
            <w:spacing w:before="120"/>
            <w:jc w:val="center"/>
            <w:rPr>
              <w:rFonts w:ascii="Arial" w:hAnsi="Arial" w:cs="Arial"/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Ausgabe: </w:t>
          </w:r>
          <w:bookmarkStart w:id="1" w:name="Ausgabe"/>
          <w:r w:rsidRPr="00C21068">
            <w:rPr>
              <w:rFonts w:ascii="Arial" w:hAnsi="Arial" w:cs="Arial"/>
              <w:bCs/>
              <w:color w:val="FF0000"/>
              <w:sz w:val="18"/>
            </w:rPr>
            <w:t>01/2008</w:t>
          </w:r>
        </w:p>
        <w:bookmarkEnd w:id="1"/>
        <w:p w14:paraId="21F60213" w14:textId="77777777" w:rsidR="00B61B7C" w:rsidRDefault="00B61B7C">
          <w:pPr>
            <w:pStyle w:val="a5"/>
            <w:spacing w:before="120"/>
            <w:jc w:val="center"/>
            <w:rPr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Seite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PAGE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1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  <w:r w:rsidRPr="00C21068">
            <w:rPr>
              <w:rFonts w:ascii="Arial" w:hAnsi="Arial" w:cs="Arial"/>
              <w:bCs/>
              <w:sz w:val="18"/>
            </w:rPr>
            <w:t xml:space="preserve"> von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NUMPAGES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05F9EB1D" w14:textId="77777777" w:rsidR="00B61B7C" w:rsidRDefault="00B61B7C">
    <w:pPr>
      <w:pStyle w:val="a5"/>
      <w:tabs>
        <w:tab w:val="clear" w:pos="4536"/>
        <w:tab w:val="clear" w:pos="9072"/>
      </w:tabs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BDF"/>
    <w:multiLevelType w:val="hybridMultilevel"/>
    <w:tmpl w:val="36001BC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B56"/>
    <w:multiLevelType w:val="hybridMultilevel"/>
    <w:tmpl w:val="A4083BB6"/>
    <w:lvl w:ilvl="0" w:tplc="96247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19E4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AD16E5"/>
    <w:multiLevelType w:val="hybridMultilevel"/>
    <w:tmpl w:val="6780342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5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4B379C"/>
    <w:multiLevelType w:val="hybridMultilevel"/>
    <w:tmpl w:val="27CC3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4D21"/>
    <w:multiLevelType w:val="hybridMultilevel"/>
    <w:tmpl w:val="BDDE9E2C"/>
    <w:lvl w:ilvl="0" w:tplc="D652CA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9278F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000817"/>
    <w:multiLevelType w:val="singleLevel"/>
    <w:tmpl w:val="0407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814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00FC7"/>
    <w:multiLevelType w:val="hybridMultilevel"/>
    <w:tmpl w:val="69BA7930"/>
    <w:lvl w:ilvl="0" w:tplc="9D9A980E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D31F5"/>
    <w:multiLevelType w:val="hybridMultilevel"/>
    <w:tmpl w:val="FB2EAA3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BF1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9A3995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CEF38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C5090D"/>
    <w:multiLevelType w:val="hybridMultilevel"/>
    <w:tmpl w:val="04EEA188"/>
    <w:lvl w:ilvl="0" w:tplc="9D9A980E">
      <w:start w:val="5"/>
      <w:numFmt w:val="bullet"/>
      <w:lvlText w:val="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276640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24704C"/>
    <w:multiLevelType w:val="hybridMultilevel"/>
    <w:tmpl w:val="B25C0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7240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510661"/>
    <w:multiLevelType w:val="singleLevel"/>
    <w:tmpl w:val="E8F0CFA8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35545E"/>
    <w:multiLevelType w:val="hybridMultilevel"/>
    <w:tmpl w:val="7B4C7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729A4"/>
    <w:multiLevelType w:val="hybridMultilevel"/>
    <w:tmpl w:val="530EAE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9EF"/>
    <w:multiLevelType w:val="singleLevel"/>
    <w:tmpl w:val="327C263C"/>
    <w:lvl w:ilvl="0">
      <w:start w:val="1"/>
      <w:numFmt w:val="decimal"/>
      <w:pStyle w:val="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3F32E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740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2A02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6D52A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EBA2416"/>
    <w:multiLevelType w:val="hybridMultilevel"/>
    <w:tmpl w:val="4F40D1CE"/>
    <w:lvl w:ilvl="0" w:tplc="3D6CA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33E0"/>
    <w:multiLevelType w:val="singleLevel"/>
    <w:tmpl w:val="F1BC81B8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29" w15:restartNumberingAfterBreak="0">
    <w:nsid w:val="491E504B"/>
    <w:multiLevelType w:val="singleLevel"/>
    <w:tmpl w:val="D2DCF846"/>
    <w:lvl w:ilvl="0">
      <w:start w:val="7"/>
      <w:numFmt w:val="decimal"/>
      <w:pStyle w:val="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4AD10679"/>
    <w:multiLevelType w:val="hybridMultilevel"/>
    <w:tmpl w:val="B2D88482"/>
    <w:lvl w:ilvl="0" w:tplc="FDA66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E3DFF"/>
    <w:multiLevelType w:val="hybridMultilevel"/>
    <w:tmpl w:val="5E704554"/>
    <w:lvl w:ilvl="0" w:tplc="0F627CF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F6F59"/>
    <w:multiLevelType w:val="singleLevel"/>
    <w:tmpl w:val="119E3C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E2040F"/>
    <w:multiLevelType w:val="hybridMultilevel"/>
    <w:tmpl w:val="A514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6C3"/>
    <w:multiLevelType w:val="hybridMultilevel"/>
    <w:tmpl w:val="943662E2"/>
    <w:lvl w:ilvl="0" w:tplc="5B0AE2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0D7462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FE5506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3C66439"/>
    <w:multiLevelType w:val="singleLevel"/>
    <w:tmpl w:val="BB2067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4A25ED3"/>
    <w:multiLevelType w:val="hybridMultilevel"/>
    <w:tmpl w:val="C41ABCC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5382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2E099C"/>
    <w:multiLevelType w:val="hybridMultilevel"/>
    <w:tmpl w:val="EFB6A74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95C7A66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F6E06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6"/>
  </w:num>
  <w:num w:numId="5">
    <w:abstractNumId w:val="25"/>
  </w:num>
  <w:num w:numId="6">
    <w:abstractNumId w:val="24"/>
  </w:num>
  <w:num w:numId="7">
    <w:abstractNumId w:val="23"/>
  </w:num>
  <w:num w:numId="8">
    <w:abstractNumId w:val="9"/>
  </w:num>
  <w:num w:numId="9">
    <w:abstractNumId w:val="41"/>
  </w:num>
  <w:num w:numId="10">
    <w:abstractNumId w:val="32"/>
  </w:num>
  <w:num w:numId="11">
    <w:abstractNumId w:val="19"/>
  </w:num>
  <w:num w:numId="12">
    <w:abstractNumId w:val="7"/>
  </w:num>
  <w:num w:numId="13">
    <w:abstractNumId w:val="18"/>
  </w:num>
  <w:num w:numId="14">
    <w:abstractNumId w:val="37"/>
  </w:num>
  <w:num w:numId="15">
    <w:abstractNumId w:val="13"/>
  </w:num>
  <w:num w:numId="16">
    <w:abstractNumId w:val="29"/>
  </w:num>
  <w:num w:numId="17">
    <w:abstractNumId w:val="28"/>
  </w:num>
  <w:num w:numId="18">
    <w:abstractNumId w:val="35"/>
  </w:num>
  <w:num w:numId="19">
    <w:abstractNumId w:val="39"/>
  </w:num>
  <w:num w:numId="20">
    <w:abstractNumId w:val="36"/>
  </w:num>
  <w:num w:numId="21">
    <w:abstractNumId w:val="2"/>
  </w:num>
  <w:num w:numId="22">
    <w:abstractNumId w:val="4"/>
  </w:num>
  <w:num w:numId="23">
    <w:abstractNumId w:val="26"/>
  </w:num>
  <w:num w:numId="24">
    <w:abstractNumId w:val="14"/>
  </w:num>
  <w:num w:numId="25">
    <w:abstractNumId w:val="22"/>
  </w:num>
  <w:num w:numId="26">
    <w:abstractNumId w:val="22"/>
  </w:num>
  <w:num w:numId="27">
    <w:abstractNumId w:val="38"/>
  </w:num>
  <w:num w:numId="28">
    <w:abstractNumId w:val="40"/>
  </w:num>
  <w:num w:numId="29">
    <w:abstractNumId w:val="11"/>
  </w:num>
  <w:num w:numId="30">
    <w:abstractNumId w:val="10"/>
  </w:num>
  <w:num w:numId="31">
    <w:abstractNumId w:val="17"/>
  </w:num>
  <w:num w:numId="32">
    <w:abstractNumId w:val="15"/>
  </w:num>
  <w:num w:numId="33">
    <w:abstractNumId w:val="34"/>
  </w:num>
  <w:num w:numId="34">
    <w:abstractNumId w:val="6"/>
  </w:num>
  <w:num w:numId="35">
    <w:abstractNumId w:val="30"/>
  </w:num>
  <w:num w:numId="36">
    <w:abstractNumId w:val="1"/>
  </w:num>
  <w:num w:numId="37">
    <w:abstractNumId w:val="21"/>
  </w:num>
  <w:num w:numId="38">
    <w:abstractNumId w:val="27"/>
  </w:num>
  <w:num w:numId="39">
    <w:abstractNumId w:val="3"/>
  </w:num>
  <w:num w:numId="40">
    <w:abstractNumId w:val="0"/>
  </w:num>
  <w:num w:numId="41">
    <w:abstractNumId w:val="31"/>
  </w:num>
  <w:num w:numId="42">
    <w:abstractNumId w:val="20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97"/>
    <w:rsid w:val="00005FC3"/>
    <w:rsid w:val="000146BF"/>
    <w:rsid w:val="00022EFB"/>
    <w:rsid w:val="0005503D"/>
    <w:rsid w:val="00062BBF"/>
    <w:rsid w:val="00073D53"/>
    <w:rsid w:val="00084B93"/>
    <w:rsid w:val="000A3416"/>
    <w:rsid w:val="000A34F0"/>
    <w:rsid w:val="000C2EDE"/>
    <w:rsid w:val="000C36D2"/>
    <w:rsid w:val="000D1306"/>
    <w:rsid w:val="000D26D7"/>
    <w:rsid w:val="000E14C0"/>
    <w:rsid w:val="000F20AF"/>
    <w:rsid w:val="00134963"/>
    <w:rsid w:val="00157D37"/>
    <w:rsid w:val="00161D1E"/>
    <w:rsid w:val="00177565"/>
    <w:rsid w:val="001802DA"/>
    <w:rsid w:val="0018640E"/>
    <w:rsid w:val="001A51A9"/>
    <w:rsid w:val="001D20F7"/>
    <w:rsid w:val="001E0FB9"/>
    <w:rsid w:val="001E1AFB"/>
    <w:rsid w:val="001E6813"/>
    <w:rsid w:val="001F241F"/>
    <w:rsid w:val="002210A9"/>
    <w:rsid w:val="002412E5"/>
    <w:rsid w:val="00250BD8"/>
    <w:rsid w:val="00272134"/>
    <w:rsid w:val="00272E97"/>
    <w:rsid w:val="002753A1"/>
    <w:rsid w:val="002D38C7"/>
    <w:rsid w:val="00300E01"/>
    <w:rsid w:val="0031777E"/>
    <w:rsid w:val="003207C9"/>
    <w:rsid w:val="0032766A"/>
    <w:rsid w:val="003517B2"/>
    <w:rsid w:val="00352F97"/>
    <w:rsid w:val="00356738"/>
    <w:rsid w:val="00360254"/>
    <w:rsid w:val="00370FEE"/>
    <w:rsid w:val="003B20F3"/>
    <w:rsid w:val="003B7168"/>
    <w:rsid w:val="003C0790"/>
    <w:rsid w:val="003D3F5D"/>
    <w:rsid w:val="003F1F15"/>
    <w:rsid w:val="00430283"/>
    <w:rsid w:val="0046147D"/>
    <w:rsid w:val="00465937"/>
    <w:rsid w:val="004659D2"/>
    <w:rsid w:val="00472EF6"/>
    <w:rsid w:val="00483A6A"/>
    <w:rsid w:val="00494A12"/>
    <w:rsid w:val="00496060"/>
    <w:rsid w:val="004A1FC4"/>
    <w:rsid w:val="004B375B"/>
    <w:rsid w:val="004D5B2A"/>
    <w:rsid w:val="004D7962"/>
    <w:rsid w:val="004E3BC6"/>
    <w:rsid w:val="004E6756"/>
    <w:rsid w:val="0051647F"/>
    <w:rsid w:val="00556B58"/>
    <w:rsid w:val="00566879"/>
    <w:rsid w:val="005729F0"/>
    <w:rsid w:val="00573BE4"/>
    <w:rsid w:val="00582502"/>
    <w:rsid w:val="00596560"/>
    <w:rsid w:val="005C3030"/>
    <w:rsid w:val="005F3192"/>
    <w:rsid w:val="00632265"/>
    <w:rsid w:val="00641FBE"/>
    <w:rsid w:val="00652D0D"/>
    <w:rsid w:val="00655738"/>
    <w:rsid w:val="006643FF"/>
    <w:rsid w:val="00675C31"/>
    <w:rsid w:val="00675FF5"/>
    <w:rsid w:val="006767FD"/>
    <w:rsid w:val="00681840"/>
    <w:rsid w:val="00681D08"/>
    <w:rsid w:val="006A0DFA"/>
    <w:rsid w:val="006B1871"/>
    <w:rsid w:val="006C473E"/>
    <w:rsid w:val="006D3F6B"/>
    <w:rsid w:val="006E17B6"/>
    <w:rsid w:val="006E7F1C"/>
    <w:rsid w:val="006F0782"/>
    <w:rsid w:val="006F224C"/>
    <w:rsid w:val="006F530B"/>
    <w:rsid w:val="00714C54"/>
    <w:rsid w:val="0072139C"/>
    <w:rsid w:val="00736F2C"/>
    <w:rsid w:val="00737A0B"/>
    <w:rsid w:val="007420D9"/>
    <w:rsid w:val="00746779"/>
    <w:rsid w:val="007536BB"/>
    <w:rsid w:val="0076139A"/>
    <w:rsid w:val="007806A3"/>
    <w:rsid w:val="007957F2"/>
    <w:rsid w:val="007B0A1B"/>
    <w:rsid w:val="007B0FDB"/>
    <w:rsid w:val="007C118B"/>
    <w:rsid w:val="007E5518"/>
    <w:rsid w:val="007F1AA9"/>
    <w:rsid w:val="007F6BF5"/>
    <w:rsid w:val="00820EC5"/>
    <w:rsid w:val="00832381"/>
    <w:rsid w:val="00861E55"/>
    <w:rsid w:val="00865C1E"/>
    <w:rsid w:val="0086671F"/>
    <w:rsid w:val="00880B94"/>
    <w:rsid w:val="00882A2B"/>
    <w:rsid w:val="00887D3C"/>
    <w:rsid w:val="008B006C"/>
    <w:rsid w:val="008E1735"/>
    <w:rsid w:val="00952C82"/>
    <w:rsid w:val="00960FCB"/>
    <w:rsid w:val="0096386D"/>
    <w:rsid w:val="00986E58"/>
    <w:rsid w:val="009B090F"/>
    <w:rsid w:val="009B7940"/>
    <w:rsid w:val="009C20F8"/>
    <w:rsid w:val="009D1056"/>
    <w:rsid w:val="009E622F"/>
    <w:rsid w:val="009F60AB"/>
    <w:rsid w:val="00A14BEC"/>
    <w:rsid w:val="00A17259"/>
    <w:rsid w:val="00A17E50"/>
    <w:rsid w:val="00A258B8"/>
    <w:rsid w:val="00A25DC3"/>
    <w:rsid w:val="00A26681"/>
    <w:rsid w:val="00A31D9B"/>
    <w:rsid w:val="00A374E4"/>
    <w:rsid w:val="00A50843"/>
    <w:rsid w:val="00A534F3"/>
    <w:rsid w:val="00A5584A"/>
    <w:rsid w:val="00A57619"/>
    <w:rsid w:val="00A61783"/>
    <w:rsid w:val="00A6338D"/>
    <w:rsid w:val="00A6384F"/>
    <w:rsid w:val="00A74038"/>
    <w:rsid w:val="00A7521B"/>
    <w:rsid w:val="00A91B60"/>
    <w:rsid w:val="00A91D25"/>
    <w:rsid w:val="00AC0ABF"/>
    <w:rsid w:val="00AC5F2A"/>
    <w:rsid w:val="00AD4E0D"/>
    <w:rsid w:val="00B013E3"/>
    <w:rsid w:val="00B32B1A"/>
    <w:rsid w:val="00B61B7C"/>
    <w:rsid w:val="00B94916"/>
    <w:rsid w:val="00BA2D7D"/>
    <w:rsid w:val="00BB5551"/>
    <w:rsid w:val="00BD65AF"/>
    <w:rsid w:val="00BD72DA"/>
    <w:rsid w:val="00BE0395"/>
    <w:rsid w:val="00BF4DB4"/>
    <w:rsid w:val="00BF66BB"/>
    <w:rsid w:val="00C155EC"/>
    <w:rsid w:val="00C20038"/>
    <w:rsid w:val="00C74B7C"/>
    <w:rsid w:val="00CD0CAC"/>
    <w:rsid w:val="00CD1575"/>
    <w:rsid w:val="00CD2357"/>
    <w:rsid w:val="00CE4515"/>
    <w:rsid w:val="00CE634F"/>
    <w:rsid w:val="00CF1E12"/>
    <w:rsid w:val="00D052A9"/>
    <w:rsid w:val="00D12412"/>
    <w:rsid w:val="00D20F1A"/>
    <w:rsid w:val="00D3472E"/>
    <w:rsid w:val="00D36AD9"/>
    <w:rsid w:val="00D4055B"/>
    <w:rsid w:val="00D66C09"/>
    <w:rsid w:val="00D72B9A"/>
    <w:rsid w:val="00D73E2A"/>
    <w:rsid w:val="00D74E71"/>
    <w:rsid w:val="00D821A6"/>
    <w:rsid w:val="00D833D9"/>
    <w:rsid w:val="00D95D00"/>
    <w:rsid w:val="00DA763A"/>
    <w:rsid w:val="00DD2C89"/>
    <w:rsid w:val="00DD7621"/>
    <w:rsid w:val="00E02982"/>
    <w:rsid w:val="00E41322"/>
    <w:rsid w:val="00E474E8"/>
    <w:rsid w:val="00E6078A"/>
    <w:rsid w:val="00E65364"/>
    <w:rsid w:val="00E67243"/>
    <w:rsid w:val="00E7579A"/>
    <w:rsid w:val="00E91E53"/>
    <w:rsid w:val="00E94D90"/>
    <w:rsid w:val="00EA696F"/>
    <w:rsid w:val="00EB573E"/>
    <w:rsid w:val="00ED167E"/>
    <w:rsid w:val="00ED360C"/>
    <w:rsid w:val="00ED7BFC"/>
    <w:rsid w:val="00EE4883"/>
    <w:rsid w:val="00F04C9F"/>
    <w:rsid w:val="00F05930"/>
    <w:rsid w:val="00F05938"/>
    <w:rsid w:val="00F06ACA"/>
    <w:rsid w:val="00F23C77"/>
    <w:rsid w:val="00F4446B"/>
    <w:rsid w:val="00F5481F"/>
    <w:rsid w:val="00F56E42"/>
    <w:rsid w:val="00F63690"/>
    <w:rsid w:val="00F63B00"/>
    <w:rsid w:val="00F747E5"/>
    <w:rsid w:val="00F773FD"/>
    <w:rsid w:val="00F87088"/>
    <w:rsid w:val="00FA64F3"/>
    <w:rsid w:val="00FD4140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733DDC3"/>
  <w15:chartTrackingRefBased/>
  <w15:docId w15:val="{CC2BD514-F087-4F2C-BB86-12A7342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numPr>
        <w:numId w:val="26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1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i/>
      <w:sz w:val="18"/>
    </w:rPr>
  </w:style>
  <w:style w:type="paragraph" w:styleId="5">
    <w:name w:val="heading 5"/>
    <w:basedOn w:val="a"/>
    <w:next w:val="a"/>
    <w:qFormat/>
    <w:pPr>
      <w:keepNext/>
      <w:numPr>
        <w:numId w:val="16"/>
      </w:numPr>
      <w:jc w:val="both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b/>
      <w:sz w:val="18"/>
    </w:rPr>
  </w:style>
  <w:style w:type="paragraph" w:styleId="20">
    <w:name w:val="Body Text 2"/>
    <w:basedOn w:val="a"/>
    <w:pPr>
      <w:jc w:val="both"/>
    </w:pPr>
    <w:rPr>
      <w:rFonts w:ascii="Arial" w:hAnsi="Arial"/>
      <w:b/>
      <w:i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paragraph" w:customStyle="1" w:styleId="Links12N0">
    <w:name w:val="Links 12 (N0)"/>
    <w:basedOn w:val="a"/>
    <w:pPr>
      <w:widowControl w:val="0"/>
    </w:pPr>
    <w:rPr>
      <w:rFonts w:ascii="Arial" w:hAnsi="Arial"/>
      <w:sz w:val="24"/>
    </w:rPr>
  </w:style>
  <w:style w:type="paragraph" w:styleId="a5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  <w:jc w:val="both"/>
    </w:pPr>
    <w:rPr>
      <w:rFonts w:ascii="Arial" w:hAnsi="Arial"/>
      <w:b/>
      <w:sz w:val="28"/>
      <w:lang w:eastAsia="en-US"/>
    </w:rPr>
  </w:style>
  <w:style w:type="table" w:styleId="aa">
    <w:name w:val="Table Grid"/>
    <w:basedOn w:val="a1"/>
    <w:rsid w:val="00C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F241F"/>
  </w:style>
  <w:style w:type="paragraph" w:styleId="ab">
    <w:name w:val="Normal (Web)"/>
    <w:basedOn w:val="a"/>
    <w:rsid w:val="00A2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rtifzierung@tuev-thueringen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ert\Desktop\Unterlagen%2014001%20und%20EMAS\Kundenfragebogen_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0E03-D8BC-4B6D-BA9A-31533B34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Kundenfragebogen_UM</Template>
  <TotalTime>61</TotalTime>
  <Pages>1</Pages>
  <Words>315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Umweltmanagement</vt:lpstr>
      <vt:lpstr>Fragenkatalog Umweltmanagement</vt:lpstr>
    </vt:vector>
  </TitlesOfParts>
  <Company>TÜV Thüringen</Company>
  <LinksUpToDate>false</LinksUpToDate>
  <CharactersWithSpaces>2845</CharactersWithSpaces>
  <SharedDoc>false</SharedDoc>
  <HLinks>
    <vt:vector size="6" baseType="variant">
      <vt:variant>
        <vt:i4>3866717</vt:i4>
      </vt:variant>
      <vt:variant>
        <vt:i4>9</vt:i4>
      </vt:variant>
      <vt:variant>
        <vt:i4>0</vt:i4>
      </vt:variant>
      <vt:variant>
        <vt:i4>5</vt:i4>
      </vt:variant>
      <vt:variant>
        <vt:lpwstr>mailto:zertifzierung@tuev-thueringen.de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Umweltmanagement</dc:title>
  <dc:subject/>
  <dc:creator>Rainer Nagler</dc:creator>
  <cp:keywords/>
  <cp:lastModifiedBy>Шохрух Сиддиков</cp:lastModifiedBy>
  <cp:revision>6</cp:revision>
  <cp:lastPrinted>2018-01-05T04:08:00Z</cp:lastPrinted>
  <dcterms:created xsi:type="dcterms:W3CDTF">2019-08-28T08:45:00Z</dcterms:created>
  <dcterms:modified xsi:type="dcterms:W3CDTF">2020-04-25T17:59:00Z</dcterms:modified>
</cp:coreProperties>
</file>